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4BAD46" w14:textId="60EC96CF" w:rsidR="00D20314" w:rsidRPr="00D20314" w:rsidRDefault="00D20314" w:rsidP="00133BAC">
      <w:pPr>
        <w:widowControl/>
        <w:jc w:val="center"/>
        <w:rPr>
          <w:rFonts w:ascii=".PingFangSC-Regular" w:hAnsi=".PingFangSC-Regular" w:cs=".PingFangSC-Regular" w:hint="eastAsia"/>
          <w:b/>
          <w:bCs/>
          <w:color w:val="FF0000"/>
          <w:sz w:val="40"/>
          <w:szCs w:val="40"/>
        </w:rPr>
      </w:pPr>
      <w:r w:rsidRPr="00D20314">
        <w:rPr>
          <w:rFonts w:ascii=".PingFangSC-Regular" w:hAnsi=".PingFangSC-Regular" w:cs=".PingFangSC-Regular" w:hint="eastAsia"/>
          <w:b/>
          <w:bCs/>
          <w:color w:val="FF0000"/>
          <w:sz w:val="40"/>
          <w:szCs w:val="40"/>
        </w:rPr>
        <w:t>手套箱操作手册</w:t>
      </w:r>
    </w:p>
    <w:bookmarkStart w:id="0" w:name="_Toc44575246" w:displacedByCustomXml="next"/>
    <w:sdt>
      <w:sdtPr>
        <w:rPr>
          <w:rFonts w:asciiTheme="minorHAnsi" w:eastAsiaTheme="minorEastAsia" w:hAnsiTheme="minorHAnsi" w:cstheme="minorBidi"/>
          <w:b/>
          <w:bCs/>
          <w:color w:val="auto"/>
          <w:kern w:val="2"/>
          <w:sz w:val="21"/>
          <w:szCs w:val="24"/>
          <w:lang w:val="zh-CN"/>
        </w:rPr>
        <w:id w:val="56594606"/>
        <w:docPartObj>
          <w:docPartGallery w:val="Table of Contents"/>
          <w:docPartUnique/>
        </w:docPartObj>
      </w:sdtPr>
      <w:sdtEndPr/>
      <w:sdtContent>
        <w:bookmarkEnd w:id="0" w:displacedByCustomXml="prev"/>
        <w:p w14:paraId="6F62740A" w14:textId="5166C3A0" w:rsidR="00133BAC" w:rsidRPr="005631A9" w:rsidRDefault="00133BAC" w:rsidP="00133BAC">
          <w:pPr>
            <w:pStyle w:val="TOC"/>
            <w:outlineLvl w:val="0"/>
            <w:rPr>
              <w:rFonts w:hint="eastAsia"/>
              <w:b/>
              <w:bCs/>
              <w:color w:val="FF0000"/>
              <w:sz w:val="28"/>
              <w:szCs w:val="28"/>
            </w:rPr>
          </w:pPr>
        </w:p>
        <w:p w14:paraId="7494C819" w14:textId="012FD5FD" w:rsidR="00D66DDA" w:rsidRPr="00D66DDA" w:rsidRDefault="00133BAC">
          <w:pPr>
            <w:pStyle w:val="11"/>
            <w:rPr>
              <w:rFonts w:asciiTheme="minorHAnsi" w:eastAsiaTheme="minorEastAsia" w:hAnsiTheme="minorHAnsi" w:cstheme="minorBidi"/>
              <w:b w:val="0"/>
              <w:bCs w:val="0"/>
              <w:kern w:val="2"/>
              <w:sz w:val="28"/>
              <w:szCs w:val="28"/>
            </w:rPr>
          </w:pPr>
          <w:r w:rsidRPr="00D66DDA">
            <w:rPr>
              <w:sz w:val="28"/>
              <w:szCs w:val="28"/>
            </w:rPr>
            <w:fldChar w:fldCharType="begin"/>
          </w:r>
          <w:r w:rsidRPr="00D66DDA">
            <w:rPr>
              <w:sz w:val="28"/>
              <w:szCs w:val="28"/>
            </w:rPr>
            <w:instrText xml:space="preserve"> TOC \o "1-3" \h \z \u </w:instrText>
          </w:r>
          <w:r w:rsidRPr="00D66DDA">
            <w:rPr>
              <w:sz w:val="28"/>
              <w:szCs w:val="28"/>
            </w:rPr>
            <w:fldChar w:fldCharType="separate"/>
          </w:r>
          <w:hyperlink w:anchor="_Toc44575246" w:history="1">
            <w:r w:rsidR="00D66DDA" w:rsidRPr="00D66DDA">
              <w:rPr>
                <w:rStyle w:val="a8"/>
                <w:sz w:val="28"/>
                <w:szCs w:val="28"/>
                <w:lang w:val="zh-CN"/>
              </w:rPr>
              <w:t>目录</w:t>
            </w:r>
            <w:r w:rsidR="00D66DDA" w:rsidRPr="00D66DDA">
              <w:rPr>
                <w:webHidden/>
                <w:sz w:val="28"/>
                <w:szCs w:val="28"/>
              </w:rPr>
              <w:tab/>
            </w:r>
            <w:r w:rsidR="00D66DDA" w:rsidRPr="00D66DDA">
              <w:rPr>
                <w:webHidden/>
                <w:sz w:val="28"/>
                <w:szCs w:val="28"/>
              </w:rPr>
              <w:fldChar w:fldCharType="begin"/>
            </w:r>
            <w:r w:rsidR="00D66DDA" w:rsidRPr="00D66DDA">
              <w:rPr>
                <w:webHidden/>
                <w:sz w:val="28"/>
                <w:szCs w:val="28"/>
              </w:rPr>
              <w:instrText xml:space="preserve"> PAGEREF _Toc44575246 \h </w:instrText>
            </w:r>
            <w:r w:rsidR="00D66DDA" w:rsidRPr="00D66DDA">
              <w:rPr>
                <w:webHidden/>
                <w:sz w:val="28"/>
                <w:szCs w:val="28"/>
              </w:rPr>
            </w:r>
            <w:r w:rsidR="00D66DDA" w:rsidRPr="00D66DDA">
              <w:rPr>
                <w:webHidden/>
                <w:sz w:val="28"/>
                <w:szCs w:val="28"/>
              </w:rPr>
              <w:fldChar w:fldCharType="separate"/>
            </w:r>
            <w:r w:rsidR="00D66DDA" w:rsidRPr="00D66DDA">
              <w:rPr>
                <w:webHidden/>
                <w:sz w:val="28"/>
                <w:szCs w:val="28"/>
              </w:rPr>
              <w:t>1</w:t>
            </w:r>
            <w:r w:rsidR="00D66DDA" w:rsidRPr="00D66DDA">
              <w:rPr>
                <w:webHidden/>
                <w:sz w:val="28"/>
                <w:szCs w:val="28"/>
              </w:rPr>
              <w:fldChar w:fldCharType="end"/>
            </w:r>
          </w:hyperlink>
        </w:p>
        <w:p w14:paraId="0ACD645E" w14:textId="35D04942" w:rsidR="00D66DDA" w:rsidRPr="00D66DDA" w:rsidRDefault="003837C8">
          <w:pPr>
            <w:pStyle w:val="11"/>
            <w:rPr>
              <w:rFonts w:asciiTheme="minorHAnsi" w:eastAsiaTheme="minorEastAsia" w:hAnsiTheme="minorHAnsi" w:cstheme="minorBidi"/>
              <w:b w:val="0"/>
              <w:bCs w:val="0"/>
              <w:kern w:val="2"/>
              <w:sz w:val="28"/>
              <w:szCs w:val="28"/>
            </w:rPr>
          </w:pPr>
          <w:hyperlink w:anchor="_Toc44575247" w:history="1">
            <w:r w:rsidR="00D66DDA" w:rsidRPr="00D66DDA">
              <w:rPr>
                <w:rStyle w:val="a8"/>
                <w:sz w:val="28"/>
                <w:szCs w:val="28"/>
              </w:rPr>
              <w:t>操作注意事项</w:t>
            </w:r>
            <w:r w:rsidR="00D66DDA" w:rsidRPr="00D66DDA">
              <w:rPr>
                <w:webHidden/>
                <w:sz w:val="28"/>
                <w:szCs w:val="28"/>
              </w:rPr>
              <w:tab/>
            </w:r>
            <w:r w:rsidR="00D66DDA" w:rsidRPr="00D66DDA">
              <w:rPr>
                <w:webHidden/>
                <w:sz w:val="28"/>
                <w:szCs w:val="28"/>
              </w:rPr>
              <w:fldChar w:fldCharType="begin"/>
            </w:r>
            <w:r w:rsidR="00D66DDA" w:rsidRPr="00D66DDA">
              <w:rPr>
                <w:webHidden/>
                <w:sz w:val="28"/>
                <w:szCs w:val="28"/>
              </w:rPr>
              <w:instrText xml:space="preserve"> PAGEREF _Toc44575247 \h </w:instrText>
            </w:r>
            <w:r w:rsidR="00D66DDA" w:rsidRPr="00D66DDA">
              <w:rPr>
                <w:webHidden/>
                <w:sz w:val="28"/>
                <w:szCs w:val="28"/>
              </w:rPr>
            </w:r>
            <w:r w:rsidR="00D66DDA" w:rsidRPr="00D66DDA">
              <w:rPr>
                <w:webHidden/>
                <w:sz w:val="28"/>
                <w:szCs w:val="28"/>
              </w:rPr>
              <w:fldChar w:fldCharType="separate"/>
            </w:r>
            <w:r w:rsidR="00D66DDA" w:rsidRPr="00D66DDA">
              <w:rPr>
                <w:webHidden/>
                <w:sz w:val="28"/>
                <w:szCs w:val="28"/>
              </w:rPr>
              <w:t>2</w:t>
            </w:r>
            <w:r w:rsidR="00D66DDA" w:rsidRPr="00D66DDA">
              <w:rPr>
                <w:webHidden/>
                <w:sz w:val="28"/>
                <w:szCs w:val="28"/>
              </w:rPr>
              <w:fldChar w:fldCharType="end"/>
            </w:r>
          </w:hyperlink>
        </w:p>
        <w:p w14:paraId="0490123D" w14:textId="61DD5B5A" w:rsidR="00D66DDA" w:rsidRPr="00D66DDA" w:rsidRDefault="003837C8">
          <w:pPr>
            <w:pStyle w:val="11"/>
            <w:rPr>
              <w:rFonts w:asciiTheme="minorHAnsi" w:eastAsiaTheme="minorEastAsia" w:hAnsiTheme="minorHAnsi" w:cstheme="minorBidi"/>
              <w:b w:val="0"/>
              <w:bCs w:val="0"/>
              <w:kern w:val="2"/>
              <w:sz w:val="28"/>
              <w:szCs w:val="28"/>
            </w:rPr>
          </w:pPr>
          <w:hyperlink w:anchor="_Toc44575248" w:history="1">
            <w:r w:rsidR="00D66DDA" w:rsidRPr="00D66DDA">
              <w:rPr>
                <w:rStyle w:val="a8"/>
                <w:rFonts w:hint="eastAsia"/>
                <w:sz w:val="28"/>
                <w:szCs w:val="28"/>
              </w:rPr>
              <w:t>维护</w:t>
            </w:r>
            <w:r w:rsidR="00D66DDA" w:rsidRPr="00D66DDA">
              <w:rPr>
                <w:webHidden/>
                <w:sz w:val="28"/>
                <w:szCs w:val="28"/>
              </w:rPr>
              <w:tab/>
            </w:r>
            <w:r w:rsidR="00D66DDA" w:rsidRPr="00D66DDA">
              <w:rPr>
                <w:webHidden/>
                <w:sz w:val="28"/>
                <w:szCs w:val="28"/>
              </w:rPr>
              <w:fldChar w:fldCharType="begin"/>
            </w:r>
            <w:r w:rsidR="00D66DDA" w:rsidRPr="00D66DDA">
              <w:rPr>
                <w:webHidden/>
                <w:sz w:val="28"/>
                <w:szCs w:val="28"/>
              </w:rPr>
              <w:instrText xml:space="preserve"> PAGEREF _Toc44575248 \h </w:instrText>
            </w:r>
            <w:r w:rsidR="00D66DDA" w:rsidRPr="00D66DDA">
              <w:rPr>
                <w:webHidden/>
                <w:sz w:val="28"/>
                <w:szCs w:val="28"/>
              </w:rPr>
            </w:r>
            <w:r w:rsidR="00D66DDA" w:rsidRPr="00D66DDA">
              <w:rPr>
                <w:webHidden/>
                <w:sz w:val="28"/>
                <w:szCs w:val="28"/>
              </w:rPr>
              <w:fldChar w:fldCharType="separate"/>
            </w:r>
            <w:r w:rsidR="00D66DDA" w:rsidRPr="00D66DDA">
              <w:rPr>
                <w:webHidden/>
                <w:sz w:val="28"/>
                <w:szCs w:val="28"/>
              </w:rPr>
              <w:t>4</w:t>
            </w:r>
            <w:r w:rsidR="00D66DDA" w:rsidRPr="00D66DDA">
              <w:rPr>
                <w:webHidden/>
                <w:sz w:val="28"/>
                <w:szCs w:val="28"/>
              </w:rPr>
              <w:fldChar w:fldCharType="end"/>
            </w:r>
          </w:hyperlink>
        </w:p>
        <w:p w14:paraId="26186875" w14:textId="52B82DE7" w:rsidR="00D66DDA" w:rsidRPr="00D66DDA" w:rsidRDefault="003837C8">
          <w:pPr>
            <w:pStyle w:val="2"/>
            <w:tabs>
              <w:tab w:val="right" w:leader="dot" w:pos="8296"/>
            </w:tabs>
            <w:rPr>
              <w:rFonts w:cstheme="minorBidi"/>
              <w:noProof/>
              <w:kern w:val="2"/>
              <w:sz w:val="28"/>
              <w:szCs w:val="28"/>
            </w:rPr>
          </w:pPr>
          <w:hyperlink w:anchor="_Toc44575249" w:history="1">
            <w:r w:rsidR="00D66DDA" w:rsidRPr="00D66DDA">
              <w:rPr>
                <w:rStyle w:val="a8"/>
                <w:rFonts w:ascii=".SFUIText" w:eastAsia=".SFUIText" w:hAnsi=".SFUIText" w:cs=".SFUIText"/>
                <w:noProof/>
                <w:sz w:val="28"/>
                <w:szCs w:val="28"/>
              </w:rPr>
              <w:t>1.</w:t>
            </w:r>
            <w:r w:rsidR="00D66DDA" w:rsidRPr="00D66DDA">
              <w:rPr>
                <w:rStyle w:val="a8"/>
                <w:rFonts w:ascii="宋体" w:eastAsia="宋体" w:hAnsi="宋体" w:cs="宋体" w:hint="eastAsia"/>
                <w:noProof/>
                <w:sz w:val="28"/>
                <w:szCs w:val="28"/>
              </w:rPr>
              <w:t>真空泵</w:t>
            </w:r>
            <w:r w:rsidR="00D66DDA" w:rsidRPr="00D66DDA">
              <w:rPr>
                <w:noProof/>
                <w:webHidden/>
                <w:sz w:val="28"/>
                <w:szCs w:val="28"/>
              </w:rPr>
              <w:tab/>
            </w:r>
            <w:r w:rsidR="00D66DDA" w:rsidRPr="00D66DDA">
              <w:rPr>
                <w:noProof/>
                <w:webHidden/>
                <w:sz w:val="28"/>
                <w:szCs w:val="28"/>
              </w:rPr>
              <w:fldChar w:fldCharType="begin"/>
            </w:r>
            <w:r w:rsidR="00D66DDA" w:rsidRPr="00D66DDA">
              <w:rPr>
                <w:noProof/>
                <w:webHidden/>
                <w:sz w:val="28"/>
                <w:szCs w:val="28"/>
              </w:rPr>
              <w:instrText xml:space="preserve"> PAGEREF _Toc44575249 \h </w:instrText>
            </w:r>
            <w:r w:rsidR="00D66DDA" w:rsidRPr="00D66DDA">
              <w:rPr>
                <w:noProof/>
                <w:webHidden/>
                <w:sz w:val="28"/>
                <w:szCs w:val="28"/>
              </w:rPr>
            </w:r>
            <w:r w:rsidR="00D66DDA" w:rsidRPr="00D66DDA">
              <w:rPr>
                <w:noProof/>
                <w:webHidden/>
                <w:sz w:val="28"/>
                <w:szCs w:val="28"/>
              </w:rPr>
              <w:fldChar w:fldCharType="separate"/>
            </w:r>
            <w:r w:rsidR="00D66DDA" w:rsidRPr="00D66DDA">
              <w:rPr>
                <w:noProof/>
                <w:webHidden/>
                <w:sz w:val="28"/>
                <w:szCs w:val="28"/>
              </w:rPr>
              <w:t>4</w:t>
            </w:r>
            <w:r w:rsidR="00D66DDA" w:rsidRPr="00D66DDA">
              <w:rPr>
                <w:noProof/>
                <w:webHidden/>
                <w:sz w:val="28"/>
                <w:szCs w:val="28"/>
              </w:rPr>
              <w:fldChar w:fldCharType="end"/>
            </w:r>
          </w:hyperlink>
        </w:p>
        <w:p w14:paraId="116C101F" w14:textId="5EFC49E7" w:rsidR="00D66DDA" w:rsidRPr="00D66DDA" w:rsidRDefault="003837C8">
          <w:pPr>
            <w:pStyle w:val="2"/>
            <w:tabs>
              <w:tab w:val="right" w:leader="dot" w:pos="8296"/>
            </w:tabs>
            <w:rPr>
              <w:rFonts w:cstheme="minorBidi"/>
              <w:noProof/>
              <w:kern w:val="2"/>
              <w:sz w:val="28"/>
              <w:szCs w:val="28"/>
            </w:rPr>
          </w:pPr>
          <w:hyperlink w:anchor="_Toc44575250" w:history="1">
            <w:r w:rsidR="00D66DDA" w:rsidRPr="00D66DDA">
              <w:rPr>
                <w:rStyle w:val="a8"/>
                <w:rFonts w:ascii=".SFUIText" w:eastAsia=".SFUIText" w:hAnsi=".SFUIText" w:cs=".SFUIText"/>
                <w:noProof/>
                <w:sz w:val="28"/>
                <w:szCs w:val="28"/>
              </w:rPr>
              <w:t>2.</w:t>
            </w:r>
            <w:r w:rsidR="00D66DDA" w:rsidRPr="00D66DDA">
              <w:rPr>
                <w:rStyle w:val="a8"/>
                <w:rFonts w:ascii="宋体" w:eastAsia="宋体" w:hAnsi="宋体" w:cs="宋体" w:hint="eastAsia"/>
                <w:noProof/>
                <w:sz w:val="28"/>
                <w:szCs w:val="28"/>
              </w:rPr>
              <w:t>箱内有机溶剂吸附器</w:t>
            </w:r>
            <w:r w:rsidR="00D66DDA" w:rsidRPr="00D66DDA">
              <w:rPr>
                <w:noProof/>
                <w:webHidden/>
                <w:sz w:val="28"/>
                <w:szCs w:val="28"/>
              </w:rPr>
              <w:tab/>
            </w:r>
            <w:r w:rsidR="00D66DDA" w:rsidRPr="00D66DDA">
              <w:rPr>
                <w:noProof/>
                <w:webHidden/>
                <w:sz w:val="28"/>
                <w:szCs w:val="28"/>
              </w:rPr>
              <w:fldChar w:fldCharType="begin"/>
            </w:r>
            <w:r w:rsidR="00D66DDA" w:rsidRPr="00D66DDA">
              <w:rPr>
                <w:noProof/>
                <w:webHidden/>
                <w:sz w:val="28"/>
                <w:szCs w:val="28"/>
              </w:rPr>
              <w:instrText xml:space="preserve"> PAGEREF _Toc44575250 \h </w:instrText>
            </w:r>
            <w:r w:rsidR="00D66DDA" w:rsidRPr="00D66DDA">
              <w:rPr>
                <w:noProof/>
                <w:webHidden/>
                <w:sz w:val="28"/>
                <w:szCs w:val="28"/>
              </w:rPr>
            </w:r>
            <w:r w:rsidR="00D66DDA" w:rsidRPr="00D66DDA">
              <w:rPr>
                <w:noProof/>
                <w:webHidden/>
                <w:sz w:val="28"/>
                <w:szCs w:val="28"/>
              </w:rPr>
              <w:fldChar w:fldCharType="separate"/>
            </w:r>
            <w:r w:rsidR="00D66DDA" w:rsidRPr="00D66DDA">
              <w:rPr>
                <w:noProof/>
                <w:webHidden/>
                <w:sz w:val="28"/>
                <w:szCs w:val="28"/>
              </w:rPr>
              <w:t>4</w:t>
            </w:r>
            <w:r w:rsidR="00D66DDA" w:rsidRPr="00D66DDA">
              <w:rPr>
                <w:noProof/>
                <w:webHidden/>
                <w:sz w:val="28"/>
                <w:szCs w:val="28"/>
              </w:rPr>
              <w:fldChar w:fldCharType="end"/>
            </w:r>
          </w:hyperlink>
        </w:p>
        <w:p w14:paraId="79B330E7" w14:textId="0D5A86F8" w:rsidR="00D66DDA" w:rsidRPr="00D66DDA" w:rsidRDefault="003837C8">
          <w:pPr>
            <w:pStyle w:val="2"/>
            <w:tabs>
              <w:tab w:val="right" w:leader="dot" w:pos="8296"/>
            </w:tabs>
            <w:rPr>
              <w:rFonts w:cstheme="minorBidi"/>
              <w:noProof/>
              <w:kern w:val="2"/>
              <w:sz w:val="28"/>
              <w:szCs w:val="28"/>
            </w:rPr>
          </w:pPr>
          <w:hyperlink w:anchor="_Toc44575251" w:history="1">
            <w:r w:rsidR="00D66DDA" w:rsidRPr="00D66DDA">
              <w:rPr>
                <w:rStyle w:val="a8"/>
                <w:rFonts w:ascii=".SFUIText" w:eastAsia=".SFUIText" w:hAnsi=".SFUIText" w:cs=".SFUIText"/>
                <w:noProof/>
                <w:sz w:val="28"/>
                <w:szCs w:val="28"/>
              </w:rPr>
              <w:t>3.</w:t>
            </w:r>
            <w:r w:rsidR="00D66DDA" w:rsidRPr="00D66DDA">
              <w:rPr>
                <w:rStyle w:val="a8"/>
                <w:rFonts w:ascii="宋体" w:eastAsia="宋体" w:hAnsi="宋体" w:cs="宋体" w:hint="eastAsia"/>
                <w:noProof/>
                <w:sz w:val="28"/>
                <w:szCs w:val="28"/>
              </w:rPr>
              <w:t>水分析仪</w:t>
            </w:r>
            <w:r w:rsidR="00D66DDA" w:rsidRPr="00D66DDA">
              <w:rPr>
                <w:noProof/>
                <w:webHidden/>
                <w:sz w:val="28"/>
                <w:szCs w:val="28"/>
              </w:rPr>
              <w:tab/>
            </w:r>
            <w:r w:rsidR="00D66DDA" w:rsidRPr="00D66DDA">
              <w:rPr>
                <w:noProof/>
                <w:webHidden/>
                <w:sz w:val="28"/>
                <w:szCs w:val="28"/>
              </w:rPr>
              <w:fldChar w:fldCharType="begin"/>
            </w:r>
            <w:r w:rsidR="00D66DDA" w:rsidRPr="00D66DDA">
              <w:rPr>
                <w:noProof/>
                <w:webHidden/>
                <w:sz w:val="28"/>
                <w:szCs w:val="28"/>
              </w:rPr>
              <w:instrText xml:space="preserve"> PAGEREF _Toc44575251 \h </w:instrText>
            </w:r>
            <w:r w:rsidR="00D66DDA" w:rsidRPr="00D66DDA">
              <w:rPr>
                <w:noProof/>
                <w:webHidden/>
                <w:sz w:val="28"/>
                <w:szCs w:val="28"/>
              </w:rPr>
            </w:r>
            <w:r w:rsidR="00D66DDA" w:rsidRPr="00D66DDA">
              <w:rPr>
                <w:noProof/>
                <w:webHidden/>
                <w:sz w:val="28"/>
                <w:szCs w:val="28"/>
              </w:rPr>
              <w:fldChar w:fldCharType="separate"/>
            </w:r>
            <w:r w:rsidR="00D66DDA" w:rsidRPr="00D66DDA">
              <w:rPr>
                <w:noProof/>
                <w:webHidden/>
                <w:sz w:val="28"/>
                <w:szCs w:val="28"/>
              </w:rPr>
              <w:t>4</w:t>
            </w:r>
            <w:r w:rsidR="00D66DDA" w:rsidRPr="00D66DDA">
              <w:rPr>
                <w:noProof/>
                <w:webHidden/>
                <w:sz w:val="28"/>
                <w:szCs w:val="28"/>
              </w:rPr>
              <w:fldChar w:fldCharType="end"/>
            </w:r>
          </w:hyperlink>
        </w:p>
        <w:p w14:paraId="6A67FE3C" w14:textId="2FACB9D9" w:rsidR="00D66DDA" w:rsidRPr="00D66DDA" w:rsidRDefault="003837C8">
          <w:pPr>
            <w:pStyle w:val="2"/>
            <w:tabs>
              <w:tab w:val="right" w:leader="dot" w:pos="8296"/>
            </w:tabs>
            <w:rPr>
              <w:rFonts w:cstheme="minorBidi"/>
              <w:noProof/>
              <w:kern w:val="2"/>
              <w:sz w:val="28"/>
              <w:szCs w:val="28"/>
            </w:rPr>
          </w:pPr>
          <w:hyperlink w:anchor="_Toc44575252" w:history="1">
            <w:r w:rsidR="00D66DDA" w:rsidRPr="00D66DDA">
              <w:rPr>
                <w:rStyle w:val="a8"/>
                <w:rFonts w:ascii=".PingFangSC-Regular" w:eastAsia=".PingFangSC-Regular" w:hAnsi=".PingFangSC-Regular" w:cs=".PingFangSC-Regular"/>
                <w:noProof/>
                <w:sz w:val="28"/>
                <w:szCs w:val="28"/>
              </w:rPr>
              <w:t>4.</w:t>
            </w:r>
            <w:r w:rsidR="00D66DDA" w:rsidRPr="00D66DDA">
              <w:rPr>
                <w:rStyle w:val="a8"/>
                <w:rFonts w:ascii="宋体" w:eastAsia="宋体" w:hAnsi="宋体" w:cs="宋体" w:hint="eastAsia"/>
                <w:noProof/>
                <w:sz w:val="28"/>
                <w:szCs w:val="28"/>
              </w:rPr>
              <w:t>滤芯</w:t>
            </w:r>
            <w:r w:rsidR="00D66DDA" w:rsidRPr="00D66DDA">
              <w:rPr>
                <w:noProof/>
                <w:webHidden/>
                <w:sz w:val="28"/>
                <w:szCs w:val="28"/>
              </w:rPr>
              <w:tab/>
            </w:r>
            <w:r w:rsidR="00D66DDA" w:rsidRPr="00D66DDA">
              <w:rPr>
                <w:noProof/>
                <w:webHidden/>
                <w:sz w:val="28"/>
                <w:szCs w:val="28"/>
              </w:rPr>
              <w:fldChar w:fldCharType="begin"/>
            </w:r>
            <w:r w:rsidR="00D66DDA" w:rsidRPr="00D66DDA">
              <w:rPr>
                <w:noProof/>
                <w:webHidden/>
                <w:sz w:val="28"/>
                <w:szCs w:val="28"/>
              </w:rPr>
              <w:instrText xml:space="preserve"> PAGEREF _Toc44575252 \h </w:instrText>
            </w:r>
            <w:r w:rsidR="00D66DDA" w:rsidRPr="00D66DDA">
              <w:rPr>
                <w:noProof/>
                <w:webHidden/>
                <w:sz w:val="28"/>
                <w:szCs w:val="28"/>
              </w:rPr>
            </w:r>
            <w:r w:rsidR="00D66DDA" w:rsidRPr="00D66DDA">
              <w:rPr>
                <w:noProof/>
                <w:webHidden/>
                <w:sz w:val="28"/>
                <w:szCs w:val="28"/>
              </w:rPr>
              <w:fldChar w:fldCharType="separate"/>
            </w:r>
            <w:r w:rsidR="00D66DDA" w:rsidRPr="00D66DDA">
              <w:rPr>
                <w:noProof/>
                <w:webHidden/>
                <w:sz w:val="28"/>
                <w:szCs w:val="28"/>
              </w:rPr>
              <w:t>4</w:t>
            </w:r>
            <w:r w:rsidR="00D66DDA" w:rsidRPr="00D66DDA">
              <w:rPr>
                <w:noProof/>
                <w:webHidden/>
                <w:sz w:val="28"/>
                <w:szCs w:val="28"/>
              </w:rPr>
              <w:fldChar w:fldCharType="end"/>
            </w:r>
          </w:hyperlink>
        </w:p>
        <w:p w14:paraId="3291286D" w14:textId="629E6623" w:rsidR="00D66DDA" w:rsidRPr="00D66DDA" w:rsidRDefault="003837C8">
          <w:pPr>
            <w:pStyle w:val="11"/>
            <w:rPr>
              <w:rFonts w:asciiTheme="minorHAnsi" w:eastAsiaTheme="minorEastAsia" w:hAnsiTheme="minorHAnsi" w:cstheme="minorBidi"/>
              <w:b w:val="0"/>
              <w:bCs w:val="0"/>
              <w:kern w:val="2"/>
              <w:sz w:val="28"/>
              <w:szCs w:val="28"/>
            </w:rPr>
          </w:pPr>
          <w:hyperlink w:anchor="_Toc44575253" w:history="1">
            <w:r w:rsidR="00D66DDA" w:rsidRPr="00D66DDA">
              <w:rPr>
                <w:rStyle w:val="a8"/>
                <w:rFonts w:hint="eastAsia"/>
                <w:sz w:val="28"/>
                <w:szCs w:val="28"/>
              </w:rPr>
              <w:t>循环</w:t>
            </w:r>
            <w:r w:rsidR="00D66DDA" w:rsidRPr="00D66DDA">
              <w:rPr>
                <w:webHidden/>
                <w:sz w:val="28"/>
                <w:szCs w:val="28"/>
              </w:rPr>
              <w:tab/>
            </w:r>
            <w:r w:rsidR="00D66DDA" w:rsidRPr="00D66DDA">
              <w:rPr>
                <w:webHidden/>
                <w:sz w:val="28"/>
                <w:szCs w:val="28"/>
              </w:rPr>
              <w:fldChar w:fldCharType="begin"/>
            </w:r>
            <w:r w:rsidR="00D66DDA" w:rsidRPr="00D66DDA">
              <w:rPr>
                <w:webHidden/>
                <w:sz w:val="28"/>
                <w:szCs w:val="28"/>
              </w:rPr>
              <w:instrText xml:space="preserve"> PAGEREF _Toc44575253 \h </w:instrText>
            </w:r>
            <w:r w:rsidR="00D66DDA" w:rsidRPr="00D66DDA">
              <w:rPr>
                <w:webHidden/>
                <w:sz w:val="28"/>
                <w:szCs w:val="28"/>
              </w:rPr>
            </w:r>
            <w:r w:rsidR="00D66DDA" w:rsidRPr="00D66DDA">
              <w:rPr>
                <w:webHidden/>
                <w:sz w:val="28"/>
                <w:szCs w:val="28"/>
              </w:rPr>
              <w:fldChar w:fldCharType="separate"/>
            </w:r>
            <w:r w:rsidR="00D66DDA" w:rsidRPr="00D66DDA">
              <w:rPr>
                <w:webHidden/>
                <w:sz w:val="28"/>
                <w:szCs w:val="28"/>
              </w:rPr>
              <w:t>5</w:t>
            </w:r>
            <w:r w:rsidR="00D66DDA" w:rsidRPr="00D66DDA">
              <w:rPr>
                <w:webHidden/>
                <w:sz w:val="28"/>
                <w:szCs w:val="28"/>
              </w:rPr>
              <w:fldChar w:fldCharType="end"/>
            </w:r>
          </w:hyperlink>
        </w:p>
        <w:p w14:paraId="05C8B545" w14:textId="791C99CF" w:rsidR="00D66DDA" w:rsidRPr="00D66DDA" w:rsidRDefault="003837C8">
          <w:pPr>
            <w:pStyle w:val="11"/>
            <w:rPr>
              <w:rFonts w:asciiTheme="minorHAnsi" w:eastAsiaTheme="minorEastAsia" w:hAnsiTheme="minorHAnsi" w:cstheme="minorBidi"/>
              <w:b w:val="0"/>
              <w:bCs w:val="0"/>
              <w:kern w:val="2"/>
              <w:sz w:val="28"/>
              <w:szCs w:val="28"/>
            </w:rPr>
          </w:pPr>
          <w:hyperlink w:anchor="_Toc44575254" w:history="1">
            <w:r w:rsidR="00D66DDA" w:rsidRPr="00D66DDA">
              <w:rPr>
                <w:rStyle w:val="a8"/>
                <w:rFonts w:hint="eastAsia"/>
                <w:sz w:val="28"/>
                <w:szCs w:val="28"/>
              </w:rPr>
              <w:t>清洗</w:t>
            </w:r>
            <w:r w:rsidR="00D66DDA" w:rsidRPr="00D66DDA">
              <w:rPr>
                <w:webHidden/>
                <w:sz w:val="28"/>
                <w:szCs w:val="28"/>
              </w:rPr>
              <w:tab/>
            </w:r>
            <w:r w:rsidR="00D66DDA" w:rsidRPr="00D66DDA">
              <w:rPr>
                <w:webHidden/>
                <w:sz w:val="28"/>
                <w:szCs w:val="28"/>
              </w:rPr>
              <w:fldChar w:fldCharType="begin"/>
            </w:r>
            <w:r w:rsidR="00D66DDA" w:rsidRPr="00D66DDA">
              <w:rPr>
                <w:webHidden/>
                <w:sz w:val="28"/>
                <w:szCs w:val="28"/>
              </w:rPr>
              <w:instrText xml:space="preserve"> PAGEREF _Toc44575254 \h </w:instrText>
            </w:r>
            <w:r w:rsidR="00D66DDA" w:rsidRPr="00D66DDA">
              <w:rPr>
                <w:webHidden/>
                <w:sz w:val="28"/>
                <w:szCs w:val="28"/>
              </w:rPr>
            </w:r>
            <w:r w:rsidR="00D66DDA" w:rsidRPr="00D66DDA">
              <w:rPr>
                <w:webHidden/>
                <w:sz w:val="28"/>
                <w:szCs w:val="28"/>
              </w:rPr>
              <w:fldChar w:fldCharType="separate"/>
            </w:r>
            <w:r w:rsidR="00D66DDA" w:rsidRPr="00D66DDA">
              <w:rPr>
                <w:webHidden/>
                <w:sz w:val="28"/>
                <w:szCs w:val="28"/>
              </w:rPr>
              <w:t>5</w:t>
            </w:r>
            <w:r w:rsidR="00D66DDA" w:rsidRPr="00D66DDA">
              <w:rPr>
                <w:webHidden/>
                <w:sz w:val="28"/>
                <w:szCs w:val="28"/>
              </w:rPr>
              <w:fldChar w:fldCharType="end"/>
            </w:r>
          </w:hyperlink>
        </w:p>
        <w:p w14:paraId="7FDEB91B" w14:textId="1ECDB37E" w:rsidR="00D66DDA" w:rsidRPr="00D66DDA" w:rsidRDefault="003837C8">
          <w:pPr>
            <w:pStyle w:val="11"/>
            <w:rPr>
              <w:rFonts w:asciiTheme="minorHAnsi" w:eastAsiaTheme="minorEastAsia" w:hAnsiTheme="minorHAnsi" w:cstheme="minorBidi"/>
              <w:b w:val="0"/>
              <w:bCs w:val="0"/>
              <w:kern w:val="2"/>
              <w:sz w:val="28"/>
              <w:szCs w:val="28"/>
            </w:rPr>
          </w:pPr>
          <w:hyperlink w:anchor="_Toc44575255" w:history="1">
            <w:r w:rsidR="00D66DDA" w:rsidRPr="00D66DDA">
              <w:rPr>
                <w:rStyle w:val="a8"/>
                <w:sz w:val="28"/>
                <w:szCs w:val="28"/>
              </w:rPr>
              <w:t>再生</w:t>
            </w:r>
            <w:r w:rsidR="00D66DDA" w:rsidRPr="00D66DDA">
              <w:rPr>
                <w:webHidden/>
                <w:sz w:val="28"/>
                <w:szCs w:val="28"/>
              </w:rPr>
              <w:tab/>
            </w:r>
            <w:r w:rsidR="00D66DDA" w:rsidRPr="00D66DDA">
              <w:rPr>
                <w:webHidden/>
                <w:sz w:val="28"/>
                <w:szCs w:val="28"/>
              </w:rPr>
              <w:fldChar w:fldCharType="begin"/>
            </w:r>
            <w:r w:rsidR="00D66DDA" w:rsidRPr="00D66DDA">
              <w:rPr>
                <w:webHidden/>
                <w:sz w:val="28"/>
                <w:szCs w:val="28"/>
              </w:rPr>
              <w:instrText xml:space="preserve"> PAGEREF _Toc44575255 \h </w:instrText>
            </w:r>
            <w:r w:rsidR="00D66DDA" w:rsidRPr="00D66DDA">
              <w:rPr>
                <w:webHidden/>
                <w:sz w:val="28"/>
                <w:szCs w:val="28"/>
              </w:rPr>
            </w:r>
            <w:r w:rsidR="00D66DDA" w:rsidRPr="00D66DDA">
              <w:rPr>
                <w:webHidden/>
                <w:sz w:val="28"/>
                <w:szCs w:val="28"/>
              </w:rPr>
              <w:fldChar w:fldCharType="separate"/>
            </w:r>
            <w:r w:rsidR="00D66DDA" w:rsidRPr="00D66DDA">
              <w:rPr>
                <w:webHidden/>
                <w:sz w:val="28"/>
                <w:szCs w:val="28"/>
              </w:rPr>
              <w:t>5</w:t>
            </w:r>
            <w:r w:rsidR="00D66DDA" w:rsidRPr="00D66DDA">
              <w:rPr>
                <w:webHidden/>
                <w:sz w:val="28"/>
                <w:szCs w:val="28"/>
              </w:rPr>
              <w:fldChar w:fldCharType="end"/>
            </w:r>
          </w:hyperlink>
        </w:p>
        <w:p w14:paraId="1E7044FC" w14:textId="5C679AB6" w:rsidR="00D66DDA" w:rsidRPr="00D66DDA" w:rsidRDefault="003837C8">
          <w:pPr>
            <w:pStyle w:val="11"/>
            <w:rPr>
              <w:rFonts w:asciiTheme="minorHAnsi" w:eastAsiaTheme="minorEastAsia" w:hAnsiTheme="minorHAnsi" w:cstheme="minorBidi"/>
              <w:b w:val="0"/>
              <w:bCs w:val="0"/>
              <w:kern w:val="2"/>
              <w:sz w:val="28"/>
              <w:szCs w:val="28"/>
            </w:rPr>
          </w:pPr>
          <w:hyperlink w:anchor="_Toc44575256" w:history="1">
            <w:r w:rsidR="00D66DDA" w:rsidRPr="00D66DDA">
              <w:rPr>
                <w:rStyle w:val="a8"/>
                <w:sz w:val="28"/>
                <w:szCs w:val="28"/>
              </w:rPr>
              <w:t>打印版:</w:t>
            </w:r>
            <w:r w:rsidR="00D66DDA" w:rsidRPr="00D66DDA">
              <w:rPr>
                <w:webHidden/>
                <w:sz w:val="28"/>
                <w:szCs w:val="28"/>
              </w:rPr>
              <w:tab/>
            </w:r>
            <w:r w:rsidR="00D66DDA" w:rsidRPr="00D66DDA">
              <w:rPr>
                <w:webHidden/>
                <w:sz w:val="28"/>
                <w:szCs w:val="28"/>
              </w:rPr>
              <w:fldChar w:fldCharType="begin"/>
            </w:r>
            <w:r w:rsidR="00D66DDA" w:rsidRPr="00D66DDA">
              <w:rPr>
                <w:webHidden/>
                <w:sz w:val="28"/>
                <w:szCs w:val="28"/>
              </w:rPr>
              <w:instrText xml:space="preserve"> PAGEREF _Toc44575256 \h </w:instrText>
            </w:r>
            <w:r w:rsidR="00D66DDA" w:rsidRPr="00D66DDA">
              <w:rPr>
                <w:webHidden/>
                <w:sz w:val="28"/>
                <w:szCs w:val="28"/>
              </w:rPr>
            </w:r>
            <w:r w:rsidR="00D66DDA" w:rsidRPr="00D66DDA">
              <w:rPr>
                <w:webHidden/>
                <w:sz w:val="28"/>
                <w:szCs w:val="28"/>
              </w:rPr>
              <w:fldChar w:fldCharType="separate"/>
            </w:r>
            <w:r w:rsidR="00D66DDA" w:rsidRPr="00D66DDA">
              <w:rPr>
                <w:webHidden/>
                <w:sz w:val="28"/>
                <w:szCs w:val="28"/>
              </w:rPr>
              <w:t>7</w:t>
            </w:r>
            <w:r w:rsidR="00D66DDA" w:rsidRPr="00D66DDA">
              <w:rPr>
                <w:webHidden/>
                <w:sz w:val="28"/>
                <w:szCs w:val="28"/>
              </w:rPr>
              <w:fldChar w:fldCharType="end"/>
            </w:r>
          </w:hyperlink>
        </w:p>
        <w:p w14:paraId="2F0A929A" w14:textId="54133AE8" w:rsidR="00133BAC" w:rsidRDefault="00133BAC">
          <w:r w:rsidRPr="00D66DDA">
            <w:rPr>
              <w:b/>
              <w:bCs/>
              <w:sz w:val="28"/>
              <w:szCs w:val="28"/>
              <w:lang w:val="zh-CN"/>
            </w:rPr>
            <w:fldChar w:fldCharType="end"/>
          </w:r>
        </w:p>
      </w:sdtContent>
    </w:sdt>
    <w:p w14:paraId="5C5C2DB3" w14:textId="045C0708" w:rsidR="0003271B" w:rsidRDefault="0003271B">
      <w:pPr>
        <w:widowControl/>
        <w:jc w:val="left"/>
        <w:rPr>
          <w:rFonts w:ascii=".PingFangSC-Regular" w:hAnsi=".PingFangSC-Regular" w:cs=".PingFangSC-Regular" w:hint="eastAsia"/>
          <w:b/>
          <w:bCs/>
          <w:color w:val="FF0000"/>
          <w:sz w:val="25"/>
          <w:szCs w:val="25"/>
        </w:rPr>
      </w:pPr>
      <w:r>
        <w:rPr>
          <w:rFonts w:ascii=".PingFangSC-Regular" w:hAnsi=".PingFangSC-Regular" w:cs=".PingFangSC-Regular" w:hint="eastAsia"/>
          <w:b/>
          <w:bCs/>
          <w:color w:val="FF0000"/>
          <w:sz w:val="25"/>
          <w:szCs w:val="25"/>
        </w:rPr>
        <w:br w:type="page"/>
      </w:r>
    </w:p>
    <w:p w14:paraId="2D94ADFB" w14:textId="74570B83" w:rsidR="008A3A5C" w:rsidRDefault="00B45E1D" w:rsidP="00D20314">
      <w:pPr>
        <w:pStyle w:val="1"/>
        <w:rPr>
          <w:rFonts w:ascii="宋体" w:eastAsia="宋体" w:hAnsi="宋体" w:cs="宋体"/>
          <w:color w:val="FF0000"/>
          <w:sz w:val="32"/>
          <w:szCs w:val="32"/>
        </w:rPr>
      </w:pPr>
      <w:bookmarkStart w:id="1" w:name="_Toc44496922"/>
      <w:bookmarkStart w:id="2" w:name="_Toc44575247"/>
      <w:r w:rsidRPr="00133BAC">
        <w:rPr>
          <w:rFonts w:ascii="宋体" w:eastAsia="宋体" w:hAnsi="宋体" w:cs="宋体" w:hint="eastAsia"/>
          <w:color w:val="FF0000"/>
          <w:sz w:val="32"/>
          <w:szCs w:val="32"/>
        </w:rPr>
        <w:lastRenderedPageBreak/>
        <w:t>操作注意事项</w:t>
      </w:r>
      <w:bookmarkEnd w:id="1"/>
      <w:bookmarkEnd w:id="2"/>
    </w:p>
    <w:p w14:paraId="4A619BB2" w14:textId="180057C6" w:rsidR="00200134" w:rsidRPr="00200134" w:rsidRDefault="00200134" w:rsidP="00200134">
      <w:pPr>
        <w:rPr>
          <w:rFonts w:asciiTheme="minorEastAsia" w:hAnsiTheme="minorEastAsia" w:cs=".PingFangSC-Regular"/>
          <w:color w:val="FF0000"/>
          <w:sz w:val="25"/>
          <w:szCs w:val="25"/>
        </w:rPr>
      </w:pPr>
      <w:r w:rsidRPr="00200134">
        <w:rPr>
          <w:rFonts w:asciiTheme="minorEastAsia" w:hAnsiTheme="minorEastAsia" w:cs=".PingFangSC-Regular" w:hint="eastAsia"/>
          <w:color w:val="FF0000"/>
          <w:sz w:val="25"/>
          <w:szCs w:val="25"/>
        </w:rPr>
        <w:t>在使用手套箱之前，一定要遵守操作手册和注意事项，实验环境需要大家共同努力来维护。要是发现有同学违反规定，我们让该同学打扫卫生一周，或在发现的一个月内做Seminar一次。</w:t>
      </w:r>
    </w:p>
    <w:p w14:paraId="6034026C" w14:textId="63442860" w:rsidR="00200134" w:rsidRPr="00200134" w:rsidRDefault="00200134" w:rsidP="00200134">
      <w:pPr>
        <w:rPr>
          <w:rFonts w:asciiTheme="minorEastAsia" w:hAnsiTheme="minorEastAsia" w:cs=".PingFangSC-Regular"/>
          <w:color w:val="FF0000"/>
          <w:sz w:val="25"/>
          <w:szCs w:val="25"/>
        </w:rPr>
      </w:pPr>
      <w:r w:rsidRPr="00200134">
        <w:rPr>
          <w:rFonts w:asciiTheme="minorEastAsia" w:hAnsiTheme="minorEastAsia" w:cs=".PingFangSC-Regular" w:hint="eastAsia"/>
          <w:color w:val="FF0000"/>
          <w:sz w:val="25"/>
          <w:szCs w:val="25"/>
        </w:rPr>
        <w:t>实验规范：</w:t>
      </w:r>
    </w:p>
    <w:p w14:paraId="6593C5B4" w14:textId="3202FF52" w:rsidR="00200134" w:rsidRPr="00200134" w:rsidRDefault="00200134" w:rsidP="00200134">
      <w:pPr>
        <w:rPr>
          <w:rFonts w:asciiTheme="minorEastAsia" w:hAnsiTheme="minorEastAsia" w:cs=".PingFangSC-Regular" w:hint="eastAsia"/>
          <w:color w:val="FF0000"/>
          <w:sz w:val="25"/>
          <w:szCs w:val="25"/>
        </w:rPr>
      </w:pPr>
      <w:r w:rsidRPr="00200134">
        <w:rPr>
          <w:rFonts w:asciiTheme="minorEastAsia" w:hAnsiTheme="minorEastAsia" w:cs=".PingFangSC-Regular" w:hint="eastAsia"/>
          <w:color w:val="FF0000"/>
          <w:sz w:val="25"/>
          <w:szCs w:val="25"/>
        </w:rPr>
        <w:t>（i）</w:t>
      </w:r>
      <w:r w:rsidRPr="00200134">
        <w:rPr>
          <w:rFonts w:asciiTheme="minorEastAsia" w:hAnsiTheme="minorEastAsia" w:cs=".PingFangSC-Regular" w:hint="eastAsia"/>
          <w:color w:val="FF0000"/>
          <w:sz w:val="25"/>
          <w:szCs w:val="25"/>
        </w:rPr>
        <w:t>个人的样品不能放在外面，一定得放在自己的收纳盒中。</w:t>
      </w:r>
    </w:p>
    <w:p w14:paraId="711468B9" w14:textId="008A9FDD" w:rsidR="00200134" w:rsidRPr="00200134" w:rsidRDefault="00200134" w:rsidP="00200134">
      <w:pPr>
        <w:rPr>
          <w:rFonts w:asciiTheme="minorEastAsia" w:hAnsiTheme="minorEastAsia" w:cs=".PingFangSC-Regular" w:hint="eastAsia"/>
          <w:color w:val="FF0000"/>
          <w:sz w:val="25"/>
          <w:szCs w:val="25"/>
        </w:rPr>
      </w:pPr>
      <w:r w:rsidRPr="00200134">
        <w:rPr>
          <w:rFonts w:asciiTheme="minorEastAsia" w:hAnsiTheme="minorEastAsia" w:cs=".PingFangSC-Regular" w:hint="eastAsia"/>
          <w:color w:val="FF0000"/>
          <w:sz w:val="25"/>
          <w:szCs w:val="25"/>
        </w:rPr>
        <w:t>（ii）</w:t>
      </w:r>
      <w:r w:rsidRPr="00200134">
        <w:rPr>
          <w:rFonts w:asciiTheme="minorEastAsia" w:hAnsiTheme="minorEastAsia" w:cs=".PingFangSC-Regular" w:hint="eastAsia"/>
          <w:color w:val="FF0000"/>
          <w:sz w:val="25"/>
          <w:szCs w:val="25"/>
        </w:rPr>
        <w:t>胶带撕完后，一定清理干净，将要保留的晶体连同胶带一起收起来，放在自己的收纳盒中。</w:t>
      </w:r>
      <w:bookmarkStart w:id="3" w:name="_GoBack"/>
      <w:bookmarkEnd w:id="3"/>
    </w:p>
    <w:p w14:paraId="37027559" w14:textId="6022F0A0" w:rsidR="00200134" w:rsidRPr="00200134" w:rsidRDefault="00200134" w:rsidP="00200134">
      <w:pPr>
        <w:rPr>
          <w:rFonts w:asciiTheme="minorEastAsia" w:hAnsiTheme="minorEastAsia" w:cs=".PingFangSC-Regular" w:hint="eastAsia"/>
          <w:color w:val="FF0000"/>
          <w:sz w:val="25"/>
          <w:szCs w:val="25"/>
        </w:rPr>
      </w:pPr>
      <w:r w:rsidRPr="00200134">
        <w:rPr>
          <w:rFonts w:asciiTheme="minorEastAsia" w:hAnsiTheme="minorEastAsia" w:cs=".PingFangSC-Regular" w:hint="eastAsia"/>
          <w:color w:val="FF0000"/>
          <w:sz w:val="25"/>
          <w:szCs w:val="25"/>
        </w:rPr>
        <w:t>（iii）</w:t>
      </w:r>
      <w:r w:rsidRPr="00200134">
        <w:rPr>
          <w:rFonts w:asciiTheme="minorEastAsia" w:hAnsiTheme="minorEastAsia" w:cs=".PingFangSC-Regular" w:hint="eastAsia"/>
          <w:color w:val="FF0000"/>
          <w:sz w:val="25"/>
          <w:szCs w:val="25"/>
        </w:rPr>
        <w:t>转移之后，将自己转移用到的东西收好保存。</w:t>
      </w:r>
    </w:p>
    <w:p w14:paraId="745C9FC9" w14:textId="2E62B386" w:rsidR="00200134" w:rsidRPr="00200134" w:rsidRDefault="00200134" w:rsidP="00200134">
      <w:pPr>
        <w:rPr>
          <w:rFonts w:asciiTheme="minorEastAsia" w:hAnsiTheme="minorEastAsia" w:cs=".PingFangSC-Regular" w:hint="eastAsia"/>
          <w:color w:val="FF0000"/>
          <w:sz w:val="25"/>
          <w:szCs w:val="25"/>
        </w:rPr>
      </w:pPr>
      <w:r w:rsidRPr="00200134">
        <w:rPr>
          <w:rFonts w:asciiTheme="minorEastAsia" w:hAnsiTheme="minorEastAsia" w:cs=".PingFangSC-Regular" w:hint="eastAsia"/>
          <w:color w:val="FF0000"/>
          <w:sz w:val="25"/>
          <w:szCs w:val="25"/>
        </w:rPr>
        <w:t>（iv）</w:t>
      </w:r>
      <w:r w:rsidRPr="00200134">
        <w:rPr>
          <w:rFonts w:asciiTheme="minorEastAsia" w:hAnsiTheme="minorEastAsia" w:cs=".PingFangSC-Regular" w:hint="eastAsia"/>
          <w:color w:val="FF0000"/>
          <w:sz w:val="25"/>
          <w:szCs w:val="25"/>
        </w:rPr>
        <w:t>做完实验，用吸尘器将产生的垃圾吸走，不要留玻璃碎渣，不要的硅片，胶带。</w:t>
      </w:r>
    </w:p>
    <w:p w14:paraId="206AD4A9" w14:textId="05E50296" w:rsidR="00200134" w:rsidRPr="00200134" w:rsidRDefault="00200134" w:rsidP="00200134">
      <w:pPr>
        <w:rPr>
          <w:rFonts w:asciiTheme="minorEastAsia" w:hAnsiTheme="minorEastAsia" w:cs=".PingFangSC-Regular" w:hint="eastAsia"/>
          <w:color w:val="454545"/>
          <w:sz w:val="25"/>
          <w:szCs w:val="25"/>
        </w:rPr>
      </w:pPr>
      <w:r w:rsidRPr="00200134">
        <w:rPr>
          <w:rFonts w:asciiTheme="minorEastAsia" w:hAnsiTheme="minorEastAsia" w:cs=".PingFangSC-Regular" w:hint="eastAsia"/>
          <w:color w:val="FF0000"/>
          <w:sz w:val="25"/>
          <w:szCs w:val="25"/>
        </w:rPr>
        <w:t>（v）</w:t>
      </w:r>
      <w:r w:rsidRPr="00200134">
        <w:rPr>
          <w:rFonts w:asciiTheme="minorEastAsia" w:hAnsiTheme="minorEastAsia" w:cs=".PingFangSC-Regular" w:hint="eastAsia"/>
          <w:color w:val="FF0000"/>
          <w:sz w:val="25"/>
          <w:szCs w:val="25"/>
        </w:rPr>
        <w:t>将公用的东西收拾好，放着公共地方（第二格）</w:t>
      </w:r>
      <w:r w:rsidRPr="00200134">
        <w:rPr>
          <w:rFonts w:asciiTheme="minorEastAsia" w:hAnsiTheme="minorEastAsia" w:cs=".PingFangSC-Regular" w:hint="eastAsia"/>
          <w:color w:val="FF0000"/>
          <w:sz w:val="25"/>
          <w:szCs w:val="25"/>
        </w:rPr>
        <w:t>。</w:t>
      </w:r>
    </w:p>
    <w:p w14:paraId="48CDD3ED" w14:textId="21AF39C1" w:rsidR="00200134" w:rsidRPr="00200134" w:rsidRDefault="00200134" w:rsidP="00200134">
      <w:pPr>
        <w:rPr>
          <w:rFonts w:ascii=".PingFangSC-Regular" w:eastAsia=".PingFangSC-Regular" w:hAnsi=".PingFangSC-Regular" w:cs=".PingFangSC-Regular" w:hint="eastAsia"/>
          <w:color w:val="454545"/>
          <w:sz w:val="25"/>
          <w:szCs w:val="25"/>
        </w:rPr>
      </w:pPr>
    </w:p>
    <w:p w14:paraId="73F56A90" w14:textId="0F644114" w:rsidR="00200134" w:rsidRPr="00200134" w:rsidRDefault="00200134" w:rsidP="00200134">
      <w:pPr>
        <w:rPr>
          <w:rFonts w:ascii=".PingFangSC-Regular" w:eastAsia=".PingFangSC-Regular" w:hAnsi=".PingFangSC-Regular" w:cs=".PingFangSC-Regular" w:hint="eastAsia"/>
          <w:color w:val="454545"/>
          <w:sz w:val="25"/>
          <w:szCs w:val="25"/>
        </w:rPr>
      </w:pPr>
      <w:r w:rsidRPr="00200134">
        <w:rPr>
          <w:rFonts w:ascii="宋体" w:eastAsia="宋体" w:hAnsi="宋体" w:cs="宋体" w:hint="eastAsia"/>
          <w:color w:val="454545"/>
          <w:sz w:val="25"/>
          <w:szCs w:val="25"/>
        </w:rPr>
        <w:t>操作注意事项：</w:t>
      </w:r>
    </w:p>
    <w:p w14:paraId="3BE35352" w14:textId="77777777" w:rsidR="008A3A5C" w:rsidRDefault="00B45E1D">
      <w:pPr>
        <w:pStyle w:val="a3"/>
        <w:widowControl/>
        <w:spacing w:line="324" w:lineRule="atLeast"/>
        <w:jc w:val="left"/>
        <w:rPr>
          <w:rFonts w:ascii=".PingFangSC-Regular" w:eastAsia=".PingFangSC-Regular" w:hAnsi=".PingFangSC-Regular" w:cs=".PingFangSC-Regular"/>
          <w:color w:val="454545"/>
          <w:sz w:val="25"/>
          <w:szCs w:val="25"/>
        </w:rPr>
      </w:pPr>
      <w:r>
        <w:rPr>
          <w:rFonts w:ascii=".SFUIText" w:eastAsia=".SFUIText" w:hAnsi=".SFUIText" w:cs=".SFUIText"/>
          <w:color w:val="454545"/>
          <w:sz w:val="25"/>
          <w:szCs w:val="25"/>
        </w:rPr>
        <w:t>1.</w:t>
      </w:r>
      <w:r>
        <w:rPr>
          <w:rFonts w:ascii=".PingFangSC-Regular" w:eastAsia=".PingFangSC-Regular" w:hAnsi=".PingFangSC-Regular" w:cs=".PingFangSC-Regular"/>
          <w:color w:val="454545"/>
          <w:sz w:val="25"/>
          <w:szCs w:val="25"/>
        </w:rPr>
        <w:t>操作时带三层实验用手套，手进入箱体时缓慢进入</w:t>
      </w:r>
      <w:r>
        <w:rPr>
          <w:rFonts w:ascii=".PingFangSC-Regular" w:eastAsia=".PingFangSC-Regular" w:hAnsi=".PingFangSC-Regular" w:cs=".PingFangSC-Regular" w:hint="eastAsia"/>
          <w:color w:val="454545"/>
          <w:sz w:val="25"/>
          <w:szCs w:val="25"/>
        </w:rPr>
        <w:t>不要让箱压高于12mbar</w:t>
      </w:r>
      <w:r>
        <w:rPr>
          <w:rFonts w:ascii=".PingFangSC-Regular" w:eastAsia=".PingFangSC-Regular" w:hAnsi=".PingFangSC-Regular" w:cs=".PingFangSC-Regular"/>
          <w:color w:val="454545"/>
          <w:sz w:val="25"/>
          <w:szCs w:val="25"/>
        </w:rPr>
        <w:t>（以免瞬时压力过大，循环关闭更甚清洗阀打开进空气）；操作人员不要留长指甲、戒指、手表、手饰等，防止操作时划伤手套。</w:t>
      </w:r>
    </w:p>
    <w:p w14:paraId="1B00422A" w14:textId="77777777" w:rsidR="008A3A5C" w:rsidRDefault="008A3A5C">
      <w:pPr>
        <w:pStyle w:val="a3"/>
        <w:widowControl/>
        <w:spacing w:line="324" w:lineRule="atLeast"/>
        <w:jc w:val="left"/>
        <w:rPr>
          <w:rFonts w:ascii=".PingFangSC-Regular" w:eastAsia=".PingFangSC-Regular" w:hAnsi=".PingFangSC-Regular" w:cs=".PingFangSC-Regular"/>
          <w:color w:val="454545"/>
          <w:sz w:val="25"/>
          <w:szCs w:val="25"/>
        </w:rPr>
      </w:pPr>
    </w:p>
    <w:p w14:paraId="73F702C5" w14:textId="77777777" w:rsidR="008A3A5C" w:rsidRDefault="00B45E1D">
      <w:pPr>
        <w:pStyle w:val="a3"/>
        <w:widowControl/>
        <w:spacing w:line="324" w:lineRule="atLeast"/>
        <w:jc w:val="left"/>
        <w:rPr>
          <w:rFonts w:ascii=".PingFangSC-Regular" w:eastAsia=".PingFangSC-Regular" w:hAnsi=".PingFangSC-Regular" w:cs=".PingFangSC-Regular"/>
          <w:color w:val="454545"/>
          <w:sz w:val="25"/>
          <w:szCs w:val="25"/>
        </w:rPr>
      </w:pPr>
      <w:r>
        <w:rPr>
          <w:rFonts w:ascii=".SFUIText" w:eastAsia=".SFUIText" w:hAnsi=".SFUIText" w:cs=".SFUIText"/>
          <w:color w:val="454545"/>
          <w:sz w:val="25"/>
          <w:szCs w:val="25"/>
        </w:rPr>
        <w:t>2.</w:t>
      </w:r>
      <w:r>
        <w:rPr>
          <w:rFonts w:ascii=".PingFangSC-Regular" w:eastAsia=".PingFangSC-Regular" w:hAnsi=".PingFangSC-Regular" w:cs=".PingFangSC-Regular"/>
          <w:color w:val="454545"/>
          <w:sz w:val="25"/>
          <w:szCs w:val="25"/>
        </w:rPr>
        <w:t>小过渡仓抽气时可以将手动阀扳离垂直较小角度，控制抽气的力度，以免抽气过快影响仓内样品，补气反之亦然；仓门打开时，一定要确认将手动球阀打到垂直（关闭）状态；大过渡仓手动操作时也要确认真空操作和补气操作关闭才能开启大仓门，防止开仓门时箱体和外界连通破坏手套箱纯净氛围。</w:t>
      </w:r>
    </w:p>
    <w:p w14:paraId="663244A3" w14:textId="77777777" w:rsidR="008A3A5C" w:rsidRDefault="008A3A5C">
      <w:pPr>
        <w:pStyle w:val="a3"/>
        <w:widowControl/>
        <w:spacing w:line="324" w:lineRule="atLeast"/>
        <w:jc w:val="left"/>
        <w:rPr>
          <w:rFonts w:ascii=".PingFangSC-Regular" w:eastAsia=".PingFangSC-Regular" w:hAnsi=".PingFangSC-Regular" w:cs=".PingFangSC-Regular"/>
          <w:color w:val="454545"/>
          <w:sz w:val="25"/>
          <w:szCs w:val="25"/>
        </w:rPr>
      </w:pPr>
    </w:p>
    <w:p w14:paraId="318011D5" w14:textId="77777777" w:rsidR="008A3A5C" w:rsidRDefault="00B45E1D">
      <w:pPr>
        <w:pStyle w:val="a3"/>
        <w:widowControl/>
        <w:spacing w:line="324" w:lineRule="atLeast"/>
        <w:jc w:val="left"/>
        <w:rPr>
          <w:rFonts w:ascii=".PingFangSC-Regular" w:eastAsia=".PingFangSC-Regular" w:hAnsi=".PingFangSC-Regular" w:cs=".PingFangSC-Regular"/>
          <w:color w:val="454545"/>
          <w:sz w:val="25"/>
          <w:szCs w:val="25"/>
        </w:rPr>
      </w:pPr>
      <w:r>
        <w:rPr>
          <w:rFonts w:ascii=".SFUIText" w:eastAsia=".SFUIText" w:hAnsi=".SFUIText" w:cs=".SFUIText"/>
          <w:color w:val="454545"/>
          <w:sz w:val="25"/>
          <w:szCs w:val="25"/>
        </w:rPr>
        <w:lastRenderedPageBreak/>
        <w:t>3.</w:t>
      </w:r>
      <w:r>
        <w:rPr>
          <w:rFonts w:ascii=".PingFangSC-Regular" w:eastAsia=".PingFangSC-Regular" w:hAnsi=".PingFangSC-Regular" w:cs=".PingFangSC-Regular"/>
          <w:color w:val="454545"/>
          <w:sz w:val="25"/>
          <w:szCs w:val="25"/>
        </w:rPr>
        <w:t>从外往手套箱里放物品时，都要对过渡仓抽补气体</w:t>
      </w:r>
      <w:r>
        <w:rPr>
          <w:rFonts w:ascii=".SFUIText" w:eastAsia=".SFUIText" w:hAnsi=".SFUIText" w:cs=".SFUIText"/>
          <w:color w:val="454545"/>
          <w:sz w:val="25"/>
          <w:szCs w:val="25"/>
        </w:rPr>
        <w:t>3</w:t>
      </w:r>
      <w:r>
        <w:rPr>
          <w:rFonts w:ascii=".PingFangSC-Regular" w:eastAsia=".PingFangSC-Regular" w:hAnsi=".PingFangSC-Regular" w:cs=".PingFangSC-Regular"/>
          <w:color w:val="454545"/>
          <w:sz w:val="25"/>
          <w:szCs w:val="25"/>
        </w:rPr>
        <w:t>次，使过渡仓内为纯净氛围，从里往外拿物品时，如不能确定仓内为纯净氛围，也要对过渡仓抽补三次才能打开内仓门，不用过渡仓时，将压力值抽到</w:t>
      </w:r>
      <w:r>
        <w:rPr>
          <w:rFonts w:ascii=".SFUIText" w:eastAsia=".SFUIText" w:hAnsi=".SFUIText" w:cs=".SFUIText"/>
          <w:color w:val="454545"/>
          <w:sz w:val="25"/>
          <w:szCs w:val="25"/>
        </w:rPr>
        <w:t>-0.05Mpa</w:t>
      </w:r>
      <w:r>
        <w:rPr>
          <w:rFonts w:ascii=".SFUIText" w:eastAsia=".SFUIText" w:hAnsi=".SFUIText" w:cs=".SFUIText" w:hint="eastAsia"/>
          <w:color w:val="454545"/>
          <w:sz w:val="25"/>
          <w:szCs w:val="25"/>
        </w:rPr>
        <w:t>，可以通过观察压力表是否回升来判断过渡舱保压情况</w:t>
      </w:r>
      <w:r>
        <w:rPr>
          <w:rFonts w:ascii=".PingFangSC-Regular" w:eastAsia=".PingFangSC-Regular" w:hAnsi=".PingFangSC-Regular" w:cs=".PingFangSC-Regular"/>
          <w:color w:val="454545"/>
          <w:sz w:val="25"/>
          <w:szCs w:val="25"/>
        </w:rPr>
        <w:t>。</w:t>
      </w:r>
    </w:p>
    <w:p w14:paraId="1938F272" w14:textId="77777777" w:rsidR="008A3A5C" w:rsidRDefault="008A3A5C">
      <w:pPr>
        <w:pStyle w:val="a3"/>
        <w:widowControl/>
        <w:spacing w:line="324" w:lineRule="atLeast"/>
        <w:jc w:val="left"/>
        <w:rPr>
          <w:rFonts w:ascii=".PingFangSC-Regular" w:eastAsia=".PingFangSC-Regular" w:hAnsi=".PingFangSC-Regular" w:cs=".PingFangSC-Regular"/>
          <w:color w:val="454545"/>
          <w:sz w:val="25"/>
          <w:szCs w:val="25"/>
        </w:rPr>
      </w:pPr>
    </w:p>
    <w:p w14:paraId="38B9BFA1" w14:textId="77777777" w:rsidR="008A3A5C" w:rsidRDefault="00B45E1D">
      <w:pPr>
        <w:pStyle w:val="a3"/>
        <w:widowControl/>
        <w:spacing w:line="324" w:lineRule="atLeast"/>
        <w:jc w:val="left"/>
        <w:rPr>
          <w:rFonts w:ascii=".PingFangSC-Regular" w:eastAsia=".PingFangSC-Regular" w:hAnsi=".PingFangSC-Regular" w:cs=".PingFangSC-Regular"/>
          <w:color w:val="454545"/>
          <w:sz w:val="25"/>
          <w:szCs w:val="25"/>
        </w:rPr>
      </w:pPr>
      <w:r>
        <w:rPr>
          <w:rFonts w:ascii=".SFUIText" w:eastAsia=".SFUIText" w:hAnsi=".SFUIText" w:cs=".SFUIText"/>
          <w:color w:val="454545"/>
          <w:sz w:val="25"/>
          <w:szCs w:val="25"/>
        </w:rPr>
        <w:t>4.</w:t>
      </w:r>
      <w:r>
        <w:rPr>
          <w:rFonts w:ascii=".PingFangSC-Regular" w:eastAsia=".PingFangSC-Regular" w:hAnsi=".PingFangSC-Regular" w:cs=".PingFangSC-Regular"/>
          <w:color w:val="454545"/>
          <w:sz w:val="25"/>
          <w:szCs w:val="25"/>
        </w:rPr>
        <w:t>做有机实验不用溶剂就将瓶盖拧上，如溶液不慎洒落，关闭循环用纸巾清理干净，将纸巾通过小仓拿出箱内，开启清洗，清洗箱体</w:t>
      </w:r>
      <w:r>
        <w:rPr>
          <w:rFonts w:ascii=".SFUIText" w:eastAsia=".SFUIText" w:hAnsi=".SFUIText" w:cs=".SFUIText"/>
          <w:color w:val="454545"/>
          <w:sz w:val="25"/>
          <w:szCs w:val="25"/>
        </w:rPr>
        <w:t>5</w:t>
      </w:r>
      <w:r>
        <w:rPr>
          <w:rFonts w:ascii=".PingFangSC-Regular" w:eastAsia=".PingFangSC-Regular" w:hAnsi=".PingFangSC-Regular" w:cs=".PingFangSC-Regular"/>
          <w:color w:val="454545"/>
          <w:sz w:val="25"/>
          <w:szCs w:val="25"/>
        </w:rPr>
        <w:t>分钟，关闭清洗开启循环；做有机时间比较长建议做完后清洗箱体</w:t>
      </w:r>
      <w:r>
        <w:rPr>
          <w:rFonts w:ascii=".SFUIText" w:eastAsia=".SFUIText" w:hAnsi=".SFUIText" w:cs=".SFUIText"/>
          <w:color w:val="454545"/>
          <w:sz w:val="25"/>
          <w:szCs w:val="25"/>
        </w:rPr>
        <w:t>3-5</w:t>
      </w:r>
      <w:r>
        <w:rPr>
          <w:rFonts w:ascii=".PingFangSC-Regular" w:eastAsia=".PingFangSC-Regular" w:hAnsi=".PingFangSC-Regular" w:cs=".PingFangSC-Regular"/>
          <w:color w:val="454545"/>
          <w:sz w:val="25"/>
          <w:szCs w:val="25"/>
        </w:rPr>
        <w:t>分钟。</w:t>
      </w:r>
    </w:p>
    <w:p w14:paraId="48F95084" w14:textId="77777777" w:rsidR="008A3A5C" w:rsidRDefault="008A3A5C">
      <w:pPr>
        <w:pStyle w:val="a3"/>
        <w:widowControl/>
        <w:spacing w:line="324" w:lineRule="atLeast"/>
        <w:jc w:val="left"/>
        <w:rPr>
          <w:rFonts w:ascii=".PingFangSC-Regular" w:eastAsia=".PingFangSC-Regular" w:hAnsi=".PingFangSC-Regular" w:cs=".PingFangSC-Regular"/>
          <w:color w:val="454545"/>
          <w:sz w:val="25"/>
          <w:szCs w:val="25"/>
        </w:rPr>
      </w:pPr>
    </w:p>
    <w:p w14:paraId="1F92A74E" w14:textId="77777777" w:rsidR="008A3A5C" w:rsidRDefault="00B45E1D">
      <w:pPr>
        <w:pStyle w:val="a3"/>
        <w:widowControl/>
        <w:spacing w:line="324" w:lineRule="atLeast"/>
        <w:jc w:val="left"/>
        <w:rPr>
          <w:rFonts w:ascii=".PingFangSC-Regular" w:eastAsia=".PingFangSC-Regular" w:hAnsi=".PingFangSC-Regular" w:cs=".PingFangSC-Regular"/>
          <w:color w:val="454545"/>
          <w:sz w:val="25"/>
          <w:szCs w:val="25"/>
        </w:rPr>
      </w:pPr>
      <w:r>
        <w:rPr>
          <w:rFonts w:ascii=".SFUIText" w:eastAsia=".SFUIText" w:hAnsi=".SFUIText" w:cs=".SFUIText"/>
          <w:color w:val="454545"/>
          <w:sz w:val="25"/>
          <w:szCs w:val="25"/>
        </w:rPr>
        <w:t>5.</w:t>
      </w:r>
      <w:r>
        <w:rPr>
          <w:rFonts w:ascii=".PingFangSC-Regular" w:eastAsia=".PingFangSC-Regular" w:hAnsi=".PingFangSC-Regular" w:cs=".PingFangSC-Regular"/>
          <w:color w:val="454545"/>
          <w:sz w:val="25"/>
          <w:szCs w:val="25"/>
        </w:rPr>
        <w:t>做有机实验频繁时，有机溶剂吸附器</w:t>
      </w:r>
      <w:r>
        <w:rPr>
          <w:rFonts w:ascii=".SFUIText" w:eastAsia=".SFUIText" w:hAnsi=".SFUIText" w:cs=".SFUIText"/>
          <w:color w:val="454545"/>
          <w:sz w:val="25"/>
          <w:szCs w:val="25"/>
        </w:rPr>
        <w:t>3</w:t>
      </w:r>
      <w:r>
        <w:rPr>
          <w:rFonts w:ascii=".PingFangSC-Regular" w:eastAsia=".PingFangSC-Regular" w:hAnsi=".PingFangSC-Regular" w:cs=".PingFangSC-Regular"/>
          <w:color w:val="454545"/>
          <w:sz w:val="25"/>
          <w:szCs w:val="25"/>
        </w:rPr>
        <w:t>月换一次，不常用</w:t>
      </w:r>
      <w:r>
        <w:rPr>
          <w:rFonts w:ascii=".SFUIText" w:eastAsia=".SFUIText" w:hAnsi=".SFUIText" w:cs=".SFUIText"/>
          <w:color w:val="454545"/>
          <w:sz w:val="25"/>
          <w:szCs w:val="25"/>
        </w:rPr>
        <w:t>6</w:t>
      </w:r>
      <w:r>
        <w:rPr>
          <w:rFonts w:ascii=".PingFangSC-Regular" w:eastAsia=".PingFangSC-Regular" w:hAnsi=".PingFangSC-Regular" w:cs=".PingFangSC-Regular"/>
          <w:color w:val="454545"/>
          <w:sz w:val="25"/>
          <w:szCs w:val="25"/>
        </w:rPr>
        <w:t>个月换一次，将新的活性炭在</w:t>
      </w:r>
      <w:r>
        <w:rPr>
          <w:rFonts w:ascii=".PingFangSC-Regular" w:eastAsia=".PingFangSC-Regular" w:hAnsi=".PingFangSC-Regular" w:cs=".PingFangSC-Regular" w:hint="eastAsia"/>
          <w:color w:val="454545"/>
          <w:sz w:val="25"/>
          <w:szCs w:val="25"/>
        </w:rPr>
        <w:t>真空</w:t>
      </w:r>
      <w:r>
        <w:rPr>
          <w:rFonts w:ascii=".SFUIText" w:eastAsia=".SFUIText" w:hAnsi=".SFUIText" w:cs=".SFUIText"/>
          <w:color w:val="454545"/>
          <w:sz w:val="25"/>
          <w:szCs w:val="25"/>
        </w:rPr>
        <w:t>120</w:t>
      </w:r>
      <w:r>
        <w:rPr>
          <w:rFonts w:ascii=".HelveticaNeueInterface-Regular" w:eastAsia=".HelveticaNeueInterface-Regular" w:hAnsi=".HelveticaNeueInterface-Regular" w:cs=".HelveticaNeueInterface-Regular"/>
          <w:color w:val="454545"/>
          <w:sz w:val="25"/>
          <w:szCs w:val="25"/>
        </w:rPr>
        <w:t>℃</w:t>
      </w:r>
      <w:r>
        <w:rPr>
          <w:rFonts w:ascii=".PingFangSC-Regular" w:eastAsia=".PingFangSC-Regular" w:hAnsi=".PingFangSC-Regular" w:cs=".PingFangSC-Regular"/>
          <w:color w:val="454545"/>
          <w:sz w:val="25"/>
          <w:szCs w:val="25"/>
        </w:rPr>
        <w:t>的温度下加热</w:t>
      </w:r>
      <w:r>
        <w:rPr>
          <w:rFonts w:ascii=".PingFangSC-Regular" w:eastAsia=".PingFangSC-Regular" w:hAnsi=".PingFangSC-Regular" w:cs=".PingFangSC-Regular" w:hint="eastAsia"/>
          <w:color w:val="454545"/>
          <w:sz w:val="25"/>
          <w:szCs w:val="25"/>
        </w:rPr>
        <w:t>24</w:t>
      </w:r>
      <w:r>
        <w:rPr>
          <w:rFonts w:ascii=".PingFangSC-Regular" w:eastAsia=".PingFangSC-Regular" w:hAnsi=".PingFangSC-Regular" w:cs=".PingFangSC-Regular"/>
          <w:color w:val="454545"/>
          <w:sz w:val="25"/>
          <w:szCs w:val="25"/>
        </w:rPr>
        <w:t>小时，</w:t>
      </w:r>
      <w:r>
        <w:rPr>
          <w:rFonts w:ascii=".PingFangSC-Regular" w:eastAsia=".PingFangSC-Regular" w:hAnsi=".PingFangSC-Regular" w:cs=".PingFangSC-Regular" w:hint="eastAsia"/>
          <w:color w:val="454545"/>
          <w:sz w:val="25"/>
          <w:szCs w:val="25"/>
        </w:rPr>
        <w:t>待冷却常温后，</w:t>
      </w:r>
      <w:r>
        <w:rPr>
          <w:rFonts w:ascii=".PingFangSC-Regular" w:eastAsia=".PingFangSC-Regular" w:hAnsi=".PingFangSC-Regular" w:cs=".PingFangSC-Regular"/>
          <w:color w:val="454545"/>
          <w:sz w:val="25"/>
          <w:szCs w:val="25"/>
        </w:rPr>
        <w:t>然后关闭循环，取出有机溶剂吸附器装上新的活性炭，最后从</w:t>
      </w:r>
      <w:r>
        <w:rPr>
          <w:rFonts w:ascii=".PingFangSC-Regular" w:eastAsia=".PingFangSC-Regular" w:hAnsi=".PingFangSC-Regular" w:cs=".PingFangSC-Regular" w:hint="eastAsia"/>
          <w:color w:val="454545"/>
          <w:sz w:val="25"/>
          <w:szCs w:val="25"/>
        </w:rPr>
        <w:t>小</w:t>
      </w:r>
      <w:r>
        <w:rPr>
          <w:rFonts w:ascii=".PingFangSC-Regular" w:eastAsia=".PingFangSC-Regular" w:hAnsi=".PingFangSC-Regular" w:cs=".PingFangSC-Regular"/>
          <w:color w:val="454545"/>
          <w:sz w:val="25"/>
          <w:szCs w:val="25"/>
        </w:rPr>
        <w:t>过渡仓抽补三次放入箱体，装好开启循环；水探头定期</w:t>
      </w:r>
      <w:r>
        <w:rPr>
          <w:rFonts w:ascii=".PingFangSC-Regular" w:eastAsia=".PingFangSC-Regular" w:hAnsi=".PingFangSC-Regular" w:cs=".PingFangSC-Regular" w:hint="eastAsia"/>
          <w:color w:val="454545"/>
          <w:sz w:val="25"/>
          <w:szCs w:val="25"/>
        </w:rPr>
        <w:t>3-</w:t>
      </w:r>
      <w:r>
        <w:rPr>
          <w:rFonts w:ascii=".SFUIText" w:eastAsia=".SFUIText" w:hAnsi=".SFUIText" w:cs=".SFUIText"/>
          <w:color w:val="454545"/>
          <w:sz w:val="25"/>
          <w:szCs w:val="25"/>
        </w:rPr>
        <w:t>6</w:t>
      </w:r>
      <w:r>
        <w:rPr>
          <w:rFonts w:ascii=".PingFangSC-Regular" w:eastAsia=".PingFangSC-Regular" w:hAnsi=".PingFangSC-Regular" w:cs=".PingFangSC-Regular"/>
          <w:color w:val="454545"/>
          <w:sz w:val="25"/>
          <w:szCs w:val="25"/>
        </w:rPr>
        <w:t>个月清洗一次，操作说明书有详细操作步骤。</w:t>
      </w:r>
    </w:p>
    <w:p w14:paraId="58291C86" w14:textId="77777777" w:rsidR="008A3A5C" w:rsidRDefault="008A3A5C">
      <w:pPr>
        <w:pStyle w:val="a3"/>
        <w:widowControl/>
        <w:spacing w:line="324" w:lineRule="atLeast"/>
        <w:jc w:val="left"/>
        <w:rPr>
          <w:rFonts w:ascii=".PingFangSC-Regular" w:eastAsia=".PingFangSC-Regular" w:hAnsi=".PingFangSC-Regular" w:cs=".PingFangSC-Regular"/>
          <w:color w:val="454545"/>
          <w:sz w:val="25"/>
          <w:szCs w:val="25"/>
        </w:rPr>
      </w:pPr>
    </w:p>
    <w:p w14:paraId="3C381B91" w14:textId="77777777" w:rsidR="008A3A5C" w:rsidRDefault="00B45E1D">
      <w:pPr>
        <w:pStyle w:val="a3"/>
        <w:widowControl/>
        <w:spacing w:line="324" w:lineRule="atLeast"/>
        <w:jc w:val="left"/>
        <w:rPr>
          <w:rFonts w:ascii=".PingFangSC-Regular" w:eastAsia=".PingFangSC-Regular" w:hAnsi=".PingFangSC-Regular" w:cs=".PingFangSC-Regular"/>
          <w:color w:val="454545"/>
          <w:sz w:val="25"/>
          <w:szCs w:val="25"/>
        </w:rPr>
      </w:pPr>
      <w:r>
        <w:rPr>
          <w:rFonts w:ascii=".SFUIText" w:eastAsia=".SFUIText" w:hAnsi=".SFUIText" w:cs=".SFUIText"/>
          <w:color w:val="454545"/>
          <w:sz w:val="25"/>
          <w:szCs w:val="25"/>
        </w:rPr>
        <w:t>6.</w:t>
      </w:r>
      <w:r>
        <w:rPr>
          <w:rFonts w:ascii=".PingFangSC-Regular" w:eastAsia=".PingFangSC-Regular" w:hAnsi=".PingFangSC-Regular" w:cs=".PingFangSC-Regular"/>
          <w:color w:val="454545"/>
          <w:sz w:val="25"/>
          <w:szCs w:val="25"/>
        </w:rPr>
        <w:t>如遇提前通知停电情况</w:t>
      </w:r>
      <w:r>
        <w:rPr>
          <w:rFonts w:ascii=".SFUIText" w:eastAsia=".SFUIText" w:hAnsi=".SFUIText" w:cs=".SFUIText"/>
          <w:color w:val="454545"/>
          <w:sz w:val="25"/>
          <w:szCs w:val="25"/>
        </w:rPr>
        <w:t>:</w:t>
      </w:r>
      <w:r>
        <w:rPr>
          <w:rFonts w:ascii=".PingFangSC-Regular" w:eastAsia=".PingFangSC-Regular" w:hAnsi=".PingFangSC-Regular" w:cs=".PingFangSC-Regular"/>
          <w:color w:val="454545"/>
          <w:sz w:val="25"/>
          <w:szCs w:val="25"/>
        </w:rPr>
        <w:t>提前一小时关掉正在运行的功能模块（循环，分析仪等），来电后开启主开关，</w:t>
      </w:r>
      <w:r>
        <w:rPr>
          <w:rFonts w:ascii=".PingFangSC-Regular" w:eastAsia=".PingFangSC-Regular" w:hAnsi=".PingFangSC-Regular" w:cs=".PingFangSC-Regular" w:hint="eastAsia"/>
          <w:color w:val="454545"/>
          <w:sz w:val="25"/>
          <w:szCs w:val="25"/>
        </w:rPr>
        <w:t>分析仪，停电时长高于12小时先清洗到水氧含量低于200ppm在开循环</w:t>
      </w:r>
    </w:p>
    <w:p w14:paraId="4F86702D" w14:textId="77777777" w:rsidR="008A3A5C" w:rsidRDefault="008A3A5C">
      <w:pPr>
        <w:pStyle w:val="a3"/>
        <w:widowControl/>
        <w:spacing w:line="324" w:lineRule="atLeast"/>
        <w:jc w:val="left"/>
        <w:rPr>
          <w:rFonts w:ascii=".PingFangSC-Regular" w:eastAsia=".PingFangSC-Regular" w:hAnsi=".PingFangSC-Regular" w:cs=".PingFangSC-Regular"/>
          <w:color w:val="454545"/>
          <w:sz w:val="25"/>
          <w:szCs w:val="25"/>
        </w:rPr>
      </w:pPr>
    </w:p>
    <w:p w14:paraId="738A5AC4" w14:textId="77777777" w:rsidR="008A3A5C" w:rsidRDefault="00B45E1D">
      <w:pPr>
        <w:pStyle w:val="a3"/>
        <w:widowControl/>
        <w:spacing w:line="324" w:lineRule="atLeast"/>
        <w:jc w:val="left"/>
        <w:rPr>
          <w:rFonts w:ascii=".PingFangSC-Regular" w:eastAsia=".PingFangSC-Regular" w:hAnsi=".PingFangSC-Regular" w:cs=".PingFangSC-Regular"/>
          <w:color w:val="454545"/>
          <w:sz w:val="25"/>
          <w:szCs w:val="25"/>
        </w:rPr>
      </w:pPr>
      <w:r>
        <w:rPr>
          <w:rFonts w:ascii=".SFUIText" w:eastAsia=".SFUIText" w:hAnsi=".SFUIText" w:cs=".SFUIText"/>
          <w:color w:val="454545"/>
          <w:sz w:val="25"/>
          <w:szCs w:val="25"/>
        </w:rPr>
        <w:t>7.</w:t>
      </w:r>
      <w:r>
        <w:rPr>
          <w:rFonts w:ascii=".PingFangSC-Regular" w:eastAsia=".PingFangSC-Regular" w:hAnsi=".PingFangSC-Regular" w:cs=".PingFangSC-Regular"/>
          <w:color w:val="454545"/>
          <w:sz w:val="25"/>
          <w:szCs w:val="25"/>
        </w:rPr>
        <w:t>氩气钢瓶没有气体，换钢瓶时，</w:t>
      </w:r>
      <w:r>
        <w:rPr>
          <w:rFonts w:ascii=".PingFangSC-Regular" w:eastAsia=".PingFangSC-Regular" w:hAnsi=".PingFangSC-Regular" w:cs=".PingFangSC-Regular" w:hint="eastAsia"/>
          <w:color w:val="454545"/>
          <w:sz w:val="25"/>
          <w:szCs w:val="25"/>
        </w:rPr>
        <w:t>先顺时针关闭钢瓶主阀，然后逆时针旋转将减压阀打松，用活扳拆下减压阀，换上新气瓶，逆时针将钢瓶旋转打到最大，踩脚踏板升压，顺时针旋转减压阀调节减压阀压力到0.4mpa，装好减压阀后用泡泡水给减压阀钢瓶检漏</w:t>
      </w:r>
    </w:p>
    <w:p w14:paraId="1DC90B0A" w14:textId="77777777" w:rsidR="008A3A5C" w:rsidRDefault="008A3A5C">
      <w:pPr>
        <w:pStyle w:val="a3"/>
        <w:widowControl/>
        <w:spacing w:line="324" w:lineRule="atLeast"/>
        <w:jc w:val="left"/>
        <w:rPr>
          <w:rFonts w:ascii=".PingFangSC-Regular" w:eastAsia=".PingFangSC-Regular" w:hAnsi=".PingFangSC-Regular" w:cs=".PingFangSC-Regular"/>
          <w:color w:val="454545"/>
          <w:sz w:val="25"/>
          <w:szCs w:val="25"/>
        </w:rPr>
      </w:pPr>
    </w:p>
    <w:p w14:paraId="44B93F98"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SFUIText" w:eastAsia=".SFUIText" w:hAnsi=".SFUIText" w:cs=".SFUIText"/>
          <w:color w:val="454545"/>
          <w:sz w:val="25"/>
          <w:szCs w:val="25"/>
        </w:rPr>
        <w:lastRenderedPageBreak/>
        <w:t>8.</w:t>
      </w:r>
      <w:r>
        <w:rPr>
          <w:rFonts w:ascii=".PingFangSC-Regular" w:eastAsia=".PingFangSC-Regular" w:hAnsi=".PingFangSC-Regular" w:cs=".PingFangSC-Regular"/>
          <w:color w:val="454545"/>
          <w:sz w:val="25"/>
          <w:szCs w:val="25"/>
        </w:rPr>
        <w:t>小过渡仓在不工作时，上下压力分别为</w:t>
      </w:r>
      <w:r>
        <w:rPr>
          <w:rFonts w:ascii=".SFUIText" w:eastAsia=".SFUIText" w:hAnsi=".SFUIText" w:cs=".SFUIText"/>
          <w:color w:val="454545"/>
          <w:sz w:val="25"/>
          <w:szCs w:val="25"/>
        </w:rPr>
        <w:t>4</w:t>
      </w:r>
      <w:r>
        <w:rPr>
          <w:rFonts w:ascii=".PingFangSC-Regular" w:eastAsia=".PingFangSC-Regular" w:hAnsi=".PingFangSC-Regular" w:cs=".PingFangSC-Regular"/>
          <w:color w:val="454545"/>
          <w:sz w:val="25"/>
          <w:szCs w:val="25"/>
        </w:rPr>
        <w:t>和</w:t>
      </w:r>
      <w:r>
        <w:rPr>
          <w:rFonts w:ascii=".SFUIText" w:eastAsia=".SFUIText" w:hAnsi=".SFUIText" w:cs=".SFUIText"/>
          <w:color w:val="454545"/>
          <w:sz w:val="25"/>
          <w:szCs w:val="25"/>
        </w:rPr>
        <w:t>1</w:t>
      </w:r>
      <w:r>
        <w:rPr>
          <w:rFonts w:ascii=".PingFangSC-Regular" w:eastAsia=".PingFangSC-Regular" w:hAnsi=".PingFangSC-Regular" w:cs=".PingFangSC-Regular"/>
          <w:color w:val="454545"/>
          <w:sz w:val="25"/>
          <w:szCs w:val="25"/>
        </w:rPr>
        <w:t>，进入手套操作时上下压分别为</w:t>
      </w:r>
      <w:r>
        <w:rPr>
          <w:rFonts w:ascii=".SFUIText" w:eastAsia=".SFUIText" w:hAnsi=".SFUIText" w:cs=".SFUIText"/>
          <w:color w:val="454545"/>
          <w:sz w:val="25"/>
          <w:szCs w:val="25"/>
        </w:rPr>
        <w:t>4</w:t>
      </w:r>
      <w:r>
        <w:rPr>
          <w:rFonts w:ascii=".PingFangSC-Regular" w:eastAsia=".PingFangSC-Regular" w:hAnsi=".PingFangSC-Regular" w:cs=".PingFangSC-Regular"/>
          <w:color w:val="454545"/>
          <w:sz w:val="25"/>
          <w:szCs w:val="25"/>
        </w:rPr>
        <w:t>和</w:t>
      </w:r>
      <w:r>
        <w:rPr>
          <w:rFonts w:ascii=".SFUIText" w:eastAsia=".SFUIText" w:hAnsi=".SFUIText" w:cs=".SFUIText"/>
          <w:color w:val="454545"/>
          <w:sz w:val="25"/>
          <w:szCs w:val="25"/>
        </w:rPr>
        <w:t>-4.</w:t>
      </w:r>
    </w:p>
    <w:p w14:paraId="11C99691"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SFUIText" w:eastAsia=".SFUIText" w:hAnsi=".SFUIText" w:cs=".SFUIText"/>
          <w:color w:val="454545"/>
          <w:sz w:val="25"/>
          <w:szCs w:val="25"/>
        </w:rPr>
        <w:t>9.</w:t>
      </w:r>
      <w:r>
        <w:rPr>
          <w:rFonts w:ascii=".PingFangSC-Regular" w:eastAsia=".PingFangSC-Regular" w:hAnsi=".PingFangSC-Regular" w:cs=".PingFangSC-Regular"/>
          <w:color w:val="454545"/>
          <w:sz w:val="25"/>
          <w:szCs w:val="25"/>
        </w:rPr>
        <w:t>切记：（一）将卫生纸类似物品放入手套箱前，必须真空干燥</w:t>
      </w:r>
      <w:r>
        <w:rPr>
          <w:rFonts w:ascii=".SFUIText" w:eastAsia=".SFUIText" w:hAnsi=".SFUIText" w:cs=".SFUIText"/>
          <w:color w:val="454545"/>
          <w:sz w:val="25"/>
          <w:szCs w:val="25"/>
        </w:rPr>
        <w:t>24h</w:t>
      </w:r>
      <w:r>
        <w:rPr>
          <w:rFonts w:ascii=".PingFangSC-Regular" w:eastAsia=".PingFangSC-Regular" w:hAnsi=".PingFangSC-Regular" w:cs=".PingFangSC-Regular"/>
          <w:color w:val="454545"/>
          <w:sz w:val="25"/>
          <w:szCs w:val="25"/>
        </w:rPr>
        <w:t>以上（</w:t>
      </w:r>
      <w:r>
        <w:rPr>
          <w:rFonts w:ascii=".SFUIText" w:eastAsia=".SFUIText" w:hAnsi=".SFUIText" w:cs=".SFUIText"/>
          <w:color w:val="454545"/>
          <w:sz w:val="25"/>
          <w:szCs w:val="25"/>
        </w:rPr>
        <w:t>120</w:t>
      </w:r>
      <w:r>
        <w:rPr>
          <w:rFonts w:ascii=".HelveticaNeueInterface-Regular" w:eastAsia=".HelveticaNeueInterface-Regular" w:hAnsi=".HelveticaNeueInterface-Regular" w:cs=".HelveticaNeueInterface-Regular"/>
          <w:color w:val="454545"/>
          <w:sz w:val="25"/>
          <w:szCs w:val="25"/>
        </w:rPr>
        <w:t>℃</w:t>
      </w:r>
      <w:r>
        <w:rPr>
          <w:rFonts w:ascii=".PingFangSC-Regular" w:eastAsia=".PingFangSC-Regular" w:hAnsi=".PingFangSC-Regular" w:cs=".PingFangSC-Regular"/>
          <w:color w:val="454545"/>
          <w:sz w:val="25"/>
          <w:szCs w:val="25"/>
        </w:rPr>
        <w:t>），否则会对手套箱内的水氧值有很大影响；（二）进入自封袋等物品前，自封袋应是开口最好袋口反折状态，溶液瓶如果里面空间是空气应开瓶盖进过渡舱抽掉其空气；（三）要放入的物品对真空度敏感（承受不住较大负压，抽到</w:t>
      </w:r>
      <w:r>
        <w:rPr>
          <w:rFonts w:ascii=".SFUIText" w:eastAsia=".SFUIText" w:hAnsi=".SFUIText" w:cs=".SFUIText"/>
          <w:color w:val="454545"/>
          <w:sz w:val="25"/>
          <w:szCs w:val="25"/>
        </w:rPr>
        <w:t>-0.1Mpa</w:t>
      </w:r>
      <w:r>
        <w:rPr>
          <w:rFonts w:ascii=".PingFangSC-Regular" w:eastAsia=".PingFangSC-Regular" w:hAnsi=".PingFangSC-Regular" w:cs=".PingFangSC-Regular"/>
          <w:color w:val="454545"/>
          <w:sz w:val="25"/>
          <w:szCs w:val="25"/>
        </w:rPr>
        <w:t>时易爆破），则每次抽气到</w:t>
      </w:r>
      <w:r>
        <w:rPr>
          <w:rFonts w:ascii=".SFUIText" w:eastAsia=".SFUIText" w:hAnsi=".SFUIText" w:cs=".SFUIText"/>
          <w:color w:val="454545"/>
          <w:sz w:val="25"/>
          <w:szCs w:val="25"/>
        </w:rPr>
        <w:t>-0.05Mpa</w:t>
      </w:r>
      <w:r>
        <w:rPr>
          <w:rFonts w:ascii=".PingFangSC-Regular" w:eastAsia=".PingFangSC-Regular" w:hAnsi=".PingFangSC-Regular" w:cs=".PingFangSC-Regular"/>
          <w:color w:val="454545"/>
          <w:sz w:val="25"/>
          <w:szCs w:val="25"/>
        </w:rPr>
        <w:t>,反复抽气</w:t>
      </w:r>
      <w:r>
        <w:rPr>
          <w:rFonts w:ascii=".SFUIText" w:eastAsia=".SFUIText" w:hAnsi=".SFUIText" w:cs=".SFUIText"/>
          <w:color w:val="454545"/>
          <w:sz w:val="25"/>
          <w:szCs w:val="25"/>
        </w:rPr>
        <w:t>8-9</w:t>
      </w:r>
      <w:r>
        <w:rPr>
          <w:rFonts w:ascii=".PingFangSC-Regular" w:eastAsia=".PingFangSC-Regular" w:hAnsi=".PingFangSC-Regular" w:cs=".PingFangSC-Regular"/>
          <w:color w:val="454545"/>
          <w:sz w:val="25"/>
          <w:szCs w:val="25"/>
        </w:rPr>
        <w:t>次。</w:t>
      </w:r>
    </w:p>
    <w:p w14:paraId="7DA2052D"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SFUIText" w:eastAsia=".SFUIText" w:hAnsi=".SFUIText" w:cs=".SFUIText"/>
          <w:color w:val="454545"/>
          <w:sz w:val="25"/>
          <w:szCs w:val="25"/>
        </w:rPr>
        <w:t>10.</w:t>
      </w:r>
      <w:r>
        <w:rPr>
          <w:rFonts w:ascii=".PingFangSC-Regular" w:eastAsia=".PingFangSC-Regular" w:hAnsi=".PingFangSC-Regular" w:cs=".PingFangSC-Regular"/>
          <w:color w:val="454545"/>
          <w:sz w:val="25"/>
          <w:szCs w:val="25"/>
        </w:rPr>
        <w:t>水氧含量为</w:t>
      </w:r>
      <w:r>
        <w:rPr>
          <w:rFonts w:ascii=".SFUIText" w:eastAsia=".SFUIText" w:hAnsi=".SFUIText" w:cs=".SFUIText"/>
          <w:color w:val="454545"/>
          <w:sz w:val="25"/>
          <w:szCs w:val="25"/>
        </w:rPr>
        <w:t>50ppm</w:t>
      </w:r>
      <w:r>
        <w:rPr>
          <w:rFonts w:ascii=".PingFangSC-Regular" w:eastAsia=".PingFangSC-Regular" w:hAnsi=".PingFangSC-Regular" w:cs=".PingFangSC-Regular"/>
          <w:color w:val="454545"/>
          <w:sz w:val="25"/>
          <w:szCs w:val="25"/>
        </w:rPr>
        <w:t>以上开清洗，</w:t>
      </w:r>
      <w:r>
        <w:rPr>
          <w:rFonts w:ascii=".SFUIText" w:eastAsia=".SFUIText" w:hAnsi=".SFUIText" w:cs=".SFUIText"/>
          <w:color w:val="454545"/>
          <w:sz w:val="25"/>
          <w:szCs w:val="25"/>
        </w:rPr>
        <w:t>50ppm</w:t>
      </w:r>
      <w:r>
        <w:rPr>
          <w:rFonts w:ascii=".PingFangSC-Regular" w:eastAsia=".PingFangSC-Regular" w:hAnsi=".PingFangSC-Regular" w:cs=".PingFangSC-Regular"/>
          <w:color w:val="454545"/>
          <w:sz w:val="25"/>
          <w:szCs w:val="25"/>
        </w:rPr>
        <w:t>以下开循环，循环发现水氧值降不下来，而且上涨的趋势很慢，可以考虑做再生或联系我司工程师</w:t>
      </w:r>
    </w:p>
    <w:p w14:paraId="4BAD7AA5" w14:textId="677A3183" w:rsidR="00C170A3" w:rsidRDefault="00B45E1D">
      <w:pPr>
        <w:pStyle w:val="a3"/>
        <w:widowControl/>
        <w:spacing w:line="324" w:lineRule="atLeast"/>
        <w:jc w:val="lef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14:paraId="55CA57DD" w14:textId="77777777" w:rsidR="00C170A3" w:rsidRDefault="00C170A3">
      <w:pPr>
        <w:widowControl/>
        <w:jc w:val="lef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br w:type="page"/>
      </w:r>
    </w:p>
    <w:p w14:paraId="5946E9FA" w14:textId="77777777" w:rsidR="008A3A5C" w:rsidRPr="00133BAC" w:rsidRDefault="00B45E1D" w:rsidP="00D20314">
      <w:pPr>
        <w:pStyle w:val="a3"/>
        <w:widowControl/>
        <w:spacing w:line="324" w:lineRule="atLeast"/>
        <w:jc w:val="left"/>
        <w:outlineLvl w:val="0"/>
        <w:rPr>
          <w:rFonts w:ascii="-webkit-standard" w:eastAsia="-webkit-standard" w:hAnsi="-webkit-standard" w:cs="-webkit-standard"/>
          <w:b/>
          <w:bCs/>
          <w:color w:val="FF0000"/>
          <w:sz w:val="32"/>
          <w:szCs w:val="32"/>
        </w:rPr>
      </w:pPr>
      <w:bookmarkStart w:id="4" w:name="_Toc44496923"/>
      <w:bookmarkStart w:id="5" w:name="_Toc44575248"/>
      <w:r w:rsidRPr="00133BAC">
        <w:rPr>
          <w:rFonts w:ascii=".PingFangSC-Regular" w:eastAsia=".PingFangSC-Regular" w:hAnsi=".PingFangSC-Regular" w:cs=".PingFangSC-Regular"/>
          <w:b/>
          <w:bCs/>
          <w:color w:val="FF0000"/>
          <w:sz w:val="32"/>
          <w:szCs w:val="32"/>
        </w:rPr>
        <w:lastRenderedPageBreak/>
        <w:t>维护</w:t>
      </w:r>
      <w:bookmarkEnd w:id="4"/>
      <w:bookmarkEnd w:id="5"/>
    </w:p>
    <w:p w14:paraId="108AF417" w14:textId="77777777" w:rsidR="008A3A5C" w:rsidRDefault="00B45E1D" w:rsidP="00D20314">
      <w:pPr>
        <w:pStyle w:val="a3"/>
        <w:widowControl/>
        <w:spacing w:line="324" w:lineRule="atLeast"/>
        <w:jc w:val="left"/>
        <w:outlineLvl w:val="1"/>
        <w:rPr>
          <w:rFonts w:ascii="-webkit-standard" w:eastAsia="-webkit-standard" w:hAnsi="-webkit-standard" w:cs="-webkit-standard"/>
          <w:color w:val="000000"/>
          <w:sz w:val="27"/>
          <w:szCs w:val="27"/>
        </w:rPr>
      </w:pPr>
      <w:bookmarkStart w:id="6" w:name="_Toc44496924"/>
      <w:bookmarkStart w:id="7" w:name="_Toc44575249"/>
      <w:r>
        <w:rPr>
          <w:rFonts w:ascii=".SFUIText" w:eastAsia=".SFUIText" w:hAnsi=".SFUIText" w:cs=".SFUIText"/>
          <w:color w:val="454545"/>
          <w:sz w:val="25"/>
          <w:szCs w:val="25"/>
        </w:rPr>
        <w:t>1.</w:t>
      </w:r>
      <w:r>
        <w:rPr>
          <w:rFonts w:ascii=".PingFangSC-Regular" w:eastAsia=".PingFangSC-Regular" w:hAnsi=".PingFangSC-Regular" w:cs=".PingFangSC-Regular"/>
          <w:color w:val="454545"/>
          <w:sz w:val="25"/>
          <w:szCs w:val="25"/>
        </w:rPr>
        <w:t>真空泵</w:t>
      </w:r>
      <w:bookmarkEnd w:id="6"/>
      <w:bookmarkEnd w:id="7"/>
    </w:p>
    <w:p w14:paraId="3DC2C8C8"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半年换一次油，真空泵油必须用爱德华，加油至油面上下刻线中间偏上。换油时，关闭真空泵手动按钮，拔下真空泵电源线，拆下卡箍，将真空泵拿至高处打开出油口，倒出即可，然后</w:t>
      </w:r>
      <w:r>
        <w:rPr>
          <w:rFonts w:ascii=".PingFangSC-Regular" w:eastAsia=".PingFangSC-Regular" w:hAnsi=".PingFangSC-Regular" w:cs=".PingFangSC-Regular" w:hint="eastAsia"/>
          <w:color w:val="454545"/>
          <w:sz w:val="25"/>
          <w:szCs w:val="25"/>
        </w:rPr>
        <w:t>从oil标记任意一口倒入</w:t>
      </w:r>
      <w:r>
        <w:rPr>
          <w:rFonts w:ascii=".PingFangSC-Regular" w:eastAsia=".PingFangSC-Regular" w:hAnsi=".PingFangSC-Regular" w:cs=".PingFangSC-Regular"/>
          <w:color w:val="454545"/>
          <w:sz w:val="25"/>
          <w:szCs w:val="25"/>
        </w:rPr>
        <w:t>换上新油，重新连上真空泵。</w:t>
      </w:r>
    </w:p>
    <w:p w14:paraId="59D87BA4" w14:textId="77777777" w:rsidR="008A3A5C" w:rsidRDefault="00B45E1D" w:rsidP="00D20314">
      <w:pPr>
        <w:pStyle w:val="a3"/>
        <w:widowControl/>
        <w:spacing w:line="324" w:lineRule="atLeast"/>
        <w:jc w:val="left"/>
        <w:outlineLvl w:val="1"/>
        <w:rPr>
          <w:rFonts w:ascii="-webkit-standard" w:eastAsia="-webkit-standard" w:hAnsi="-webkit-standard" w:cs="-webkit-standard"/>
          <w:color w:val="000000"/>
          <w:sz w:val="27"/>
          <w:szCs w:val="27"/>
        </w:rPr>
      </w:pPr>
      <w:bookmarkStart w:id="8" w:name="_Toc44496925"/>
      <w:bookmarkStart w:id="9" w:name="_Toc44575250"/>
      <w:r>
        <w:rPr>
          <w:rFonts w:ascii=".SFUIText" w:eastAsia=".SFUIText" w:hAnsi=".SFUIText" w:cs=".SFUIText"/>
          <w:color w:val="454545"/>
          <w:sz w:val="25"/>
          <w:szCs w:val="25"/>
        </w:rPr>
        <w:t>2.</w:t>
      </w:r>
      <w:r>
        <w:rPr>
          <w:rFonts w:ascii=".SFUIText" w:eastAsia=".SFUIText" w:hAnsi=".SFUIText" w:cs=".SFUIText" w:hint="eastAsia"/>
          <w:color w:val="454545"/>
          <w:sz w:val="25"/>
          <w:szCs w:val="25"/>
        </w:rPr>
        <w:t>箱内</w:t>
      </w:r>
      <w:r>
        <w:rPr>
          <w:rFonts w:ascii=".PingFangSC-Regular" w:eastAsia=".PingFangSC-Regular" w:hAnsi=".PingFangSC-Regular" w:cs=".PingFangSC-Regular"/>
          <w:color w:val="454545"/>
          <w:sz w:val="25"/>
          <w:szCs w:val="25"/>
        </w:rPr>
        <w:t>有机溶剂吸附器</w:t>
      </w:r>
      <w:bookmarkEnd w:id="8"/>
      <w:bookmarkEnd w:id="9"/>
    </w:p>
    <w:p w14:paraId="610C31FF"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更换时间为</w:t>
      </w:r>
      <w:r>
        <w:rPr>
          <w:rFonts w:ascii=".SFUIText" w:eastAsia=".SFUIText" w:hAnsi=".SFUIText" w:cs=".SFUIText"/>
          <w:color w:val="454545"/>
          <w:sz w:val="25"/>
          <w:szCs w:val="25"/>
        </w:rPr>
        <w:t>3-6</w:t>
      </w:r>
      <w:r>
        <w:rPr>
          <w:rFonts w:ascii=".PingFangSC-Regular" w:eastAsia=".PingFangSC-Regular" w:hAnsi=".PingFangSC-Regular" w:cs=".PingFangSC-Regular"/>
          <w:color w:val="454545"/>
          <w:sz w:val="25"/>
          <w:szCs w:val="25"/>
        </w:rPr>
        <w:t>个月</w:t>
      </w:r>
    </w:p>
    <w:p w14:paraId="2BE6E14C"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将新活性炭在真空干燥箱</w:t>
      </w:r>
      <w:r>
        <w:rPr>
          <w:rFonts w:ascii=".SFUIText" w:eastAsia=".SFUIText" w:hAnsi=".SFUIText" w:cs=".SFUIText"/>
          <w:color w:val="454545"/>
          <w:sz w:val="25"/>
          <w:szCs w:val="25"/>
        </w:rPr>
        <w:t>120</w:t>
      </w:r>
      <w:r>
        <w:rPr>
          <w:rFonts w:ascii="宋体" w:eastAsia="宋体" w:hAnsi="宋体" w:cs="宋体"/>
          <w:color w:val="454545"/>
          <w:sz w:val="25"/>
          <w:szCs w:val="25"/>
        </w:rPr>
        <w:t>℃</w:t>
      </w:r>
      <w:r>
        <w:rPr>
          <w:rFonts w:ascii=".PingFangSC-Regular" w:eastAsia=".PingFangSC-Regular" w:hAnsi=".PingFangSC-Regular" w:cs=".PingFangSC-Regular"/>
          <w:color w:val="454545"/>
          <w:sz w:val="25"/>
          <w:szCs w:val="25"/>
        </w:rPr>
        <w:t>烘</w:t>
      </w:r>
      <w:r>
        <w:rPr>
          <w:rFonts w:ascii=".PingFangSC-Regular" w:eastAsia=".PingFangSC-Regular" w:hAnsi=".PingFangSC-Regular" w:cs=".PingFangSC-Regular" w:hint="eastAsia"/>
          <w:color w:val="454545"/>
          <w:sz w:val="25"/>
          <w:szCs w:val="25"/>
        </w:rPr>
        <w:t>24</w:t>
      </w:r>
      <w:r>
        <w:rPr>
          <w:rFonts w:ascii=".PingFangSC-Regular" w:eastAsia=".PingFangSC-Regular" w:hAnsi=".PingFangSC-Regular" w:cs=".PingFangSC-Regular"/>
          <w:color w:val="454545"/>
          <w:sz w:val="25"/>
          <w:szCs w:val="25"/>
        </w:rPr>
        <w:t>个小时，待自然冷却后，</w:t>
      </w:r>
      <w:r>
        <w:rPr>
          <w:rFonts w:ascii=".PingFangSC-Regular" w:eastAsia=".PingFangSC-Regular" w:hAnsi=".PingFangSC-Regular" w:cs=".PingFangSC-Regular" w:hint="eastAsia"/>
          <w:color w:val="454545"/>
          <w:sz w:val="25"/>
          <w:szCs w:val="25"/>
        </w:rPr>
        <w:t>从烘箱拿出来，</w:t>
      </w:r>
      <w:r>
        <w:rPr>
          <w:rFonts w:ascii=".PingFangSC-Regular" w:eastAsia=".PingFangSC-Regular" w:hAnsi=".PingFangSC-Regular" w:cs=".PingFangSC-Regular"/>
          <w:color w:val="454545"/>
          <w:sz w:val="25"/>
          <w:szCs w:val="25"/>
        </w:rPr>
        <w:t>关闭手套箱循环，确保</w:t>
      </w:r>
      <w:r>
        <w:rPr>
          <w:rFonts w:ascii=".PingFangSC-Regular" w:eastAsia=".PingFangSC-Regular" w:hAnsi=".PingFangSC-Regular" w:cs=".PingFangSC-Regular" w:hint="eastAsia"/>
          <w:color w:val="454545"/>
          <w:sz w:val="25"/>
          <w:szCs w:val="25"/>
        </w:rPr>
        <w:t>小</w:t>
      </w:r>
      <w:r>
        <w:rPr>
          <w:rFonts w:ascii=".PingFangSC-Regular" w:eastAsia=".PingFangSC-Regular" w:hAnsi=".PingFangSC-Regular" w:cs=".PingFangSC-Regular"/>
          <w:color w:val="454545"/>
          <w:sz w:val="25"/>
          <w:szCs w:val="25"/>
        </w:rPr>
        <w:t>过渡仓内为纯净氛围，如不确定对</w:t>
      </w:r>
      <w:r>
        <w:rPr>
          <w:rFonts w:ascii=".PingFangSC-Regular" w:eastAsia=".PingFangSC-Regular" w:hAnsi=".PingFangSC-Regular" w:cs=".PingFangSC-Regular" w:hint="eastAsia"/>
          <w:color w:val="454545"/>
          <w:sz w:val="25"/>
          <w:szCs w:val="25"/>
        </w:rPr>
        <w:t>小</w:t>
      </w:r>
      <w:r>
        <w:rPr>
          <w:rFonts w:ascii=".PingFangSC-Regular" w:eastAsia=".PingFangSC-Regular" w:hAnsi=".PingFangSC-Regular" w:cs=".PingFangSC-Regular"/>
          <w:color w:val="454545"/>
          <w:sz w:val="25"/>
          <w:szCs w:val="25"/>
        </w:rPr>
        <w:t>过渡仓抽补三次，从</w:t>
      </w:r>
      <w:r>
        <w:rPr>
          <w:rFonts w:ascii=".PingFangSC-Regular" w:eastAsia=".PingFangSC-Regular" w:hAnsi=".PingFangSC-Regular" w:cs=".PingFangSC-Regular" w:hint="eastAsia"/>
          <w:color w:val="454545"/>
          <w:sz w:val="25"/>
          <w:szCs w:val="25"/>
        </w:rPr>
        <w:t>小</w:t>
      </w:r>
      <w:r>
        <w:rPr>
          <w:rFonts w:ascii=".PingFangSC-Regular" w:eastAsia=".PingFangSC-Regular" w:hAnsi=".PingFangSC-Regular" w:cs=".PingFangSC-Regular"/>
          <w:color w:val="454545"/>
          <w:sz w:val="25"/>
          <w:szCs w:val="25"/>
        </w:rPr>
        <w:t>过渡仓内拿出有机溶剂吸附器，倒出失去吸附能力的活性炭，从干燥箱内拿出新的活性炭给换上，然后从</w:t>
      </w:r>
      <w:r>
        <w:rPr>
          <w:rFonts w:ascii=".PingFangSC-Regular" w:eastAsia=".PingFangSC-Regular" w:hAnsi=".PingFangSC-Regular" w:cs=".PingFangSC-Regular" w:hint="eastAsia"/>
          <w:color w:val="454545"/>
          <w:sz w:val="25"/>
          <w:szCs w:val="25"/>
        </w:rPr>
        <w:t>小</w:t>
      </w:r>
      <w:r>
        <w:rPr>
          <w:rFonts w:ascii=".PingFangSC-Regular" w:eastAsia=".PingFangSC-Regular" w:hAnsi=".PingFangSC-Regular" w:cs=".PingFangSC-Regular"/>
          <w:color w:val="454545"/>
          <w:sz w:val="25"/>
          <w:szCs w:val="25"/>
        </w:rPr>
        <w:t>过渡仓抽补三次进入箱体，装好后开启循环即可</w:t>
      </w:r>
    </w:p>
    <w:p w14:paraId="57A89C16" w14:textId="77777777" w:rsidR="008A3A5C" w:rsidRDefault="00B45E1D" w:rsidP="00D20314">
      <w:pPr>
        <w:pStyle w:val="a3"/>
        <w:widowControl/>
        <w:spacing w:line="324" w:lineRule="atLeast"/>
        <w:jc w:val="left"/>
        <w:outlineLvl w:val="1"/>
        <w:rPr>
          <w:rFonts w:ascii="-webkit-standard" w:eastAsia="-webkit-standard" w:hAnsi="-webkit-standard" w:cs="-webkit-standard"/>
          <w:color w:val="000000"/>
          <w:sz w:val="27"/>
          <w:szCs w:val="27"/>
        </w:rPr>
      </w:pPr>
      <w:bookmarkStart w:id="10" w:name="_Toc44496926"/>
      <w:bookmarkStart w:id="11" w:name="_Toc44575251"/>
      <w:r>
        <w:rPr>
          <w:rFonts w:ascii=".SFUIText" w:eastAsia=".SFUIText" w:hAnsi=".SFUIText" w:cs=".SFUIText"/>
          <w:color w:val="454545"/>
          <w:sz w:val="25"/>
          <w:szCs w:val="25"/>
        </w:rPr>
        <w:t>3.</w:t>
      </w:r>
      <w:r>
        <w:rPr>
          <w:rFonts w:ascii=".PingFangSC-Regular" w:eastAsia=".PingFangSC-Regular" w:hAnsi=".PingFangSC-Regular" w:cs=".PingFangSC-Regular"/>
          <w:color w:val="454545"/>
          <w:sz w:val="25"/>
          <w:szCs w:val="25"/>
        </w:rPr>
        <w:t>水分析仪</w:t>
      </w:r>
      <w:bookmarkEnd w:id="10"/>
      <w:bookmarkEnd w:id="11"/>
    </w:p>
    <w:p w14:paraId="7A78D952" w14:textId="77777777" w:rsidR="008A3A5C" w:rsidRDefault="00B45E1D">
      <w:pPr>
        <w:pStyle w:val="a3"/>
        <w:widowControl/>
        <w:spacing w:line="324" w:lineRule="atLeast"/>
        <w:jc w:val="left"/>
        <w:rPr>
          <w:rFonts w:ascii=".PingFangSC-Regular" w:eastAsia=".PingFangSC-Regular" w:hAnsi=".PingFangSC-Regular" w:cs=".PingFangSC-Regular"/>
          <w:color w:val="454545"/>
          <w:sz w:val="25"/>
          <w:szCs w:val="25"/>
        </w:rPr>
      </w:pPr>
      <w:r>
        <w:rPr>
          <w:rFonts w:ascii=".PingFangSC-Regular" w:eastAsia=".PingFangSC-Regular" w:hAnsi=".PingFangSC-Regular" w:cs=".PingFangSC-Regular"/>
          <w:color w:val="454545"/>
          <w:sz w:val="25"/>
          <w:szCs w:val="25"/>
        </w:rPr>
        <w:t>关闭循环，将箱压范围设定为</w:t>
      </w:r>
      <w:r>
        <w:rPr>
          <w:rFonts w:ascii=".PingFangSC-Regular" w:eastAsia=".PingFangSC-Regular" w:hAnsi=".PingFangSC-Regular" w:cs=".PingFangSC-Regular" w:hint="eastAsia"/>
          <w:color w:val="454545"/>
          <w:sz w:val="25"/>
          <w:szCs w:val="25"/>
        </w:rPr>
        <w:t>8-10</w:t>
      </w:r>
      <w:r>
        <w:rPr>
          <w:rFonts w:ascii=".SFUIText" w:eastAsia=".SFUIText" w:hAnsi=".SFUIText" w:cs=".SFUIText"/>
          <w:color w:val="454545"/>
          <w:sz w:val="25"/>
          <w:szCs w:val="25"/>
        </w:rPr>
        <w:t>mbar</w:t>
      </w:r>
      <w:r>
        <w:rPr>
          <w:rFonts w:ascii=".PingFangSC-Regular" w:eastAsia=".PingFangSC-Regular" w:hAnsi=".PingFangSC-Regular" w:cs=".PingFangSC-Regular"/>
          <w:color w:val="454545"/>
          <w:sz w:val="25"/>
          <w:szCs w:val="25"/>
        </w:rPr>
        <w:t>，准备好铝盲板和中心架（橡胶圈，密封作用），拔掉水分析仪数据线，拆下水分析仪，用铝盲板中心架密封好箱体，将水分析仪前端保护罩拿下，拿纸巾用去离子水或蒸馏水将分析仪前端螺纹清理干净（轻轻擦拭，避免损伤螺纹），然后将清洗液（高于</w:t>
      </w:r>
      <w:r>
        <w:rPr>
          <w:rFonts w:ascii=".SFUIText" w:eastAsia=".SFUIText" w:hAnsi=".SFUIText" w:cs=".SFUIText"/>
          <w:color w:val="454545"/>
          <w:sz w:val="25"/>
          <w:szCs w:val="25"/>
        </w:rPr>
        <w:t>85%</w:t>
      </w:r>
      <w:r>
        <w:rPr>
          <w:rFonts w:ascii=".PingFangSC-Regular" w:eastAsia=".PingFangSC-Regular" w:hAnsi=".PingFangSC-Regular" w:cs=".PingFangSC-Regular"/>
          <w:color w:val="454545"/>
          <w:sz w:val="25"/>
          <w:szCs w:val="25"/>
        </w:rPr>
        <w:t>的浓磷酸）均匀涂于探头上，清洗液不宜太多，</w:t>
      </w:r>
      <w:r>
        <w:rPr>
          <w:rFonts w:ascii=".SFUIText" w:eastAsia=".SFUIText" w:hAnsi=".SFUIText" w:cs=".SFUIText"/>
          <w:color w:val="454545"/>
          <w:sz w:val="25"/>
          <w:szCs w:val="25"/>
        </w:rPr>
        <w:t>3-5</w:t>
      </w:r>
      <w:r>
        <w:rPr>
          <w:rFonts w:ascii=".PingFangSC-Regular" w:eastAsia=".PingFangSC-Regular" w:hAnsi=".PingFangSC-Regular" w:cs=".PingFangSC-Regular"/>
          <w:color w:val="454545"/>
          <w:sz w:val="25"/>
          <w:szCs w:val="25"/>
        </w:rPr>
        <w:t>滴即可，装好保护罩，装好水分析仪装上数据线，将箱压设定回</w:t>
      </w:r>
      <w:r>
        <w:rPr>
          <w:rFonts w:ascii=".SFUIText" w:eastAsia=".SFUIText" w:hAnsi=".SFUIText" w:cs=".SFUIText"/>
          <w:color w:val="454545"/>
          <w:sz w:val="25"/>
          <w:szCs w:val="25"/>
        </w:rPr>
        <w:t>1-4mbar</w:t>
      </w:r>
      <w:r>
        <w:rPr>
          <w:rFonts w:ascii=".PingFangSC-Regular" w:eastAsia=".PingFangSC-Regular" w:hAnsi=".PingFangSC-Regular" w:cs=".PingFangSC-Regular"/>
          <w:color w:val="454545"/>
          <w:sz w:val="25"/>
          <w:szCs w:val="25"/>
        </w:rPr>
        <w:t>，开启循环，具体操作操作说明书上有图文解释。（半年清洗一次）</w:t>
      </w:r>
    </w:p>
    <w:p w14:paraId="7C07EB53" w14:textId="77777777" w:rsidR="008A3A5C" w:rsidRDefault="00B45E1D" w:rsidP="00D20314">
      <w:pPr>
        <w:pStyle w:val="a3"/>
        <w:widowControl/>
        <w:spacing w:line="324" w:lineRule="atLeast"/>
        <w:jc w:val="left"/>
        <w:outlineLvl w:val="1"/>
        <w:rPr>
          <w:rFonts w:ascii=".PingFangSC-Regular" w:eastAsia=".PingFangSC-Regular" w:hAnsi=".PingFangSC-Regular" w:cs=".PingFangSC-Regular"/>
          <w:color w:val="454545"/>
          <w:sz w:val="25"/>
          <w:szCs w:val="25"/>
        </w:rPr>
      </w:pPr>
      <w:bookmarkStart w:id="12" w:name="_Toc44496927"/>
      <w:bookmarkStart w:id="13" w:name="_Toc44575252"/>
      <w:r>
        <w:rPr>
          <w:rFonts w:ascii=".PingFangSC-Regular" w:eastAsia=".PingFangSC-Regular" w:hAnsi=".PingFangSC-Regular" w:cs=".PingFangSC-Regular" w:hint="eastAsia"/>
          <w:color w:val="454545"/>
          <w:sz w:val="25"/>
          <w:szCs w:val="25"/>
        </w:rPr>
        <w:t>4.滤芯</w:t>
      </w:r>
      <w:bookmarkEnd w:id="12"/>
      <w:bookmarkEnd w:id="13"/>
      <w:r>
        <w:rPr>
          <w:rFonts w:ascii=".PingFangSC-Regular" w:eastAsia=".PingFangSC-Regular" w:hAnsi=".PingFangSC-Regular" w:cs=".PingFangSC-Regular" w:hint="eastAsia"/>
          <w:color w:val="454545"/>
          <w:sz w:val="25"/>
          <w:szCs w:val="25"/>
        </w:rPr>
        <w:t xml:space="preserve"> </w:t>
      </w:r>
    </w:p>
    <w:p w14:paraId="49E5456C" w14:textId="0E85FCEA" w:rsidR="008A3A5C" w:rsidRDefault="00B45E1D">
      <w:pPr>
        <w:pStyle w:val="a3"/>
        <w:widowControl/>
        <w:spacing w:line="324" w:lineRule="atLeast"/>
        <w:jc w:val="left"/>
        <w:rPr>
          <w:rFonts w:ascii=".PingFangSC-Regular" w:hAnsi=".PingFangSC-Regular" w:cs=".PingFangSC-Regular" w:hint="eastAsia"/>
          <w:color w:val="454545"/>
          <w:sz w:val="25"/>
          <w:szCs w:val="25"/>
        </w:rPr>
      </w:pPr>
      <w:r>
        <w:rPr>
          <w:rFonts w:ascii=".PingFangSC-Regular" w:eastAsia=".PingFangSC-Regular" w:hAnsi=".PingFangSC-Regular" w:cs=".PingFangSC-Regular" w:hint="eastAsia"/>
          <w:color w:val="454545"/>
          <w:sz w:val="25"/>
          <w:szCs w:val="25"/>
        </w:rPr>
        <w:lastRenderedPageBreak/>
        <w:t>两年更换一次</w:t>
      </w:r>
    </w:p>
    <w:p w14:paraId="4544677D" w14:textId="77777777" w:rsidR="001C0BB0" w:rsidRPr="001C0BB0" w:rsidRDefault="001C0BB0">
      <w:pPr>
        <w:pStyle w:val="a3"/>
        <w:widowControl/>
        <w:spacing w:line="324" w:lineRule="atLeast"/>
        <w:jc w:val="left"/>
        <w:rPr>
          <w:rFonts w:ascii=".PingFangSC-Regular" w:hAnsi=".PingFangSC-Regular" w:cs=".PingFangSC-Regular" w:hint="eastAsia"/>
          <w:color w:val="454545"/>
          <w:sz w:val="25"/>
          <w:szCs w:val="25"/>
        </w:rPr>
      </w:pPr>
    </w:p>
    <w:p w14:paraId="7BA525FC" w14:textId="77777777" w:rsidR="008A3A5C" w:rsidRPr="00133BAC" w:rsidRDefault="00B45E1D" w:rsidP="00D20314">
      <w:pPr>
        <w:pStyle w:val="a3"/>
        <w:widowControl/>
        <w:spacing w:line="324" w:lineRule="atLeast"/>
        <w:jc w:val="left"/>
        <w:outlineLvl w:val="0"/>
        <w:rPr>
          <w:rFonts w:ascii=".PingFangSC-Regular" w:eastAsia=".PingFangSC-Regular" w:hAnsi=".PingFangSC-Regular" w:cs=".PingFangSC-Regular"/>
          <w:b/>
          <w:bCs/>
          <w:color w:val="FF0000"/>
          <w:sz w:val="32"/>
          <w:szCs w:val="32"/>
        </w:rPr>
      </w:pPr>
      <w:bookmarkStart w:id="14" w:name="_Toc44496928"/>
      <w:bookmarkStart w:id="15" w:name="_Toc44575253"/>
      <w:r w:rsidRPr="00133BAC">
        <w:rPr>
          <w:rFonts w:ascii=".PingFangSC-Regular" w:eastAsia=".PingFangSC-Regular" w:hAnsi=".PingFangSC-Regular" w:cs=".PingFangSC-Regular"/>
          <w:b/>
          <w:bCs/>
          <w:color w:val="FF0000"/>
          <w:sz w:val="32"/>
          <w:szCs w:val="32"/>
        </w:rPr>
        <w:t>循环</w:t>
      </w:r>
      <w:bookmarkEnd w:id="14"/>
      <w:bookmarkEnd w:id="15"/>
    </w:p>
    <w:p w14:paraId="09AF2804" w14:textId="77777777" w:rsidR="008A3A5C" w:rsidRDefault="00B45E1D">
      <w:pPr>
        <w:pStyle w:val="a3"/>
        <w:widowControl/>
        <w:spacing w:line="324" w:lineRule="atLeast"/>
        <w:jc w:val="left"/>
        <w:rPr>
          <w:rFonts w:ascii=".PingFangSC-Regular" w:eastAsia=".PingFangSC-Regular" w:hAnsi=".PingFangSC-Regular" w:cs=".PingFangSC-Regular"/>
          <w:color w:val="454545"/>
          <w:sz w:val="25"/>
          <w:szCs w:val="25"/>
        </w:rPr>
      </w:pPr>
      <w:r>
        <w:rPr>
          <w:rFonts w:ascii=".PingFangSC-Regular" w:eastAsia=".PingFangSC-Regular" w:hAnsi=".PingFangSC-Regular" w:cs=".PingFangSC-Regular" w:hint="eastAsia"/>
          <w:color w:val="454545"/>
          <w:sz w:val="25"/>
          <w:szCs w:val="25"/>
        </w:rPr>
        <w:t>水氧含量低于50ppm</w:t>
      </w:r>
    </w:p>
    <w:p w14:paraId="1F9ED17C"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将减压阀副表压力值调到</w:t>
      </w:r>
      <w:r>
        <w:rPr>
          <w:rFonts w:ascii=".SFUIText" w:eastAsia=".SFUIText" w:hAnsi=".SFUIText" w:cs=".SFUIText"/>
          <w:color w:val="454545"/>
          <w:sz w:val="25"/>
          <w:szCs w:val="25"/>
        </w:rPr>
        <w:t>0.4mpa</w:t>
      </w:r>
      <w:r>
        <w:rPr>
          <w:rFonts w:ascii=".PingFangSC-Regular" w:eastAsia=".PingFangSC-Regular" w:hAnsi=".PingFangSC-Regular" w:cs=".PingFangSC-Regular"/>
          <w:color w:val="454545"/>
          <w:sz w:val="25"/>
          <w:szCs w:val="25"/>
        </w:rPr>
        <w:t>，然后开启循环即可。</w:t>
      </w:r>
    </w:p>
    <w:p w14:paraId="2AD74615"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如出现净化柱主阀故障</w:t>
      </w:r>
      <w:r>
        <w:rPr>
          <w:rFonts w:ascii=".SFUIText" w:eastAsia=".SFUIText" w:hAnsi=".SFUIText" w:cs=".SFUIText"/>
          <w:color w:val="454545"/>
          <w:sz w:val="25"/>
          <w:szCs w:val="25"/>
        </w:rPr>
        <w:t> 1.</w:t>
      </w:r>
      <w:r>
        <w:rPr>
          <w:rFonts w:ascii=".PingFangSC-Regular" w:eastAsia=".PingFangSC-Regular" w:hAnsi=".PingFangSC-Regular" w:cs=".PingFangSC-Regular"/>
          <w:color w:val="454545"/>
          <w:sz w:val="25"/>
          <w:szCs w:val="25"/>
        </w:rPr>
        <w:t>气瓶没气</w:t>
      </w:r>
      <w:r>
        <w:rPr>
          <w:rFonts w:ascii=".SFUIText" w:eastAsia=".SFUIText" w:hAnsi=".SFUIText" w:cs=".SFUIText"/>
          <w:color w:val="454545"/>
          <w:sz w:val="25"/>
          <w:szCs w:val="25"/>
        </w:rPr>
        <w:t> 2.</w:t>
      </w:r>
      <w:r>
        <w:rPr>
          <w:rFonts w:ascii=".PingFangSC-Regular" w:eastAsia=".PingFangSC-Regular" w:hAnsi=".PingFangSC-Regular" w:cs=".PingFangSC-Regular"/>
          <w:color w:val="454545"/>
          <w:sz w:val="25"/>
          <w:szCs w:val="25"/>
        </w:rPr>
        <w:t>减压阀副表压力小于</w:t>
      </w:r>
      <w:r>
        <w:rPr>
          <w:rFonts w:ascii=".SFUIText" w:eastAsia=".SFUIText" w:hAnsi=".SFUIText" w:cs=".SFUIText"/>
          <w:color w:val="454545"/>
          <w:sz w:val="25"/>
          <w:szCs w:val="25"/>
        </w:rPr>
        <w:t>0.4mpa</w:t>
      </w:r>
    </w:p>
    <w:p w14:paraId="1FA86AC6" w14:textId="77777777" w:rsidR="008A3A5C" w:rsidRDefault="008A3A5C">
      <w:pPr>
        <w:pStyle w:val="a3"/>
        <w:widowControl/>
        <w:spacing w:line="324" w:lineRule="atLeast"/>
        <w:jc w:val="left"/>
        <w:rPr>
          <w:rFonts w:ascii=".PingFangSC-Regular" w:eastAsia=".PingFangSC-Regular" w:hAnsi=".PingFangSC-Regular" w:cs=".PingFangSC-Regular"/>
          <w:color w:val="454545"/>
          <w:sz w:val="25"/>
          <w:szCs w:val="25"/>
        </w:rPr>
      </w:pPr>
    </w:p>
    <w:p w14:paraId="1B14EAED" w14:textId="77777777" w:rsidR="008A3A5C" w:rsidRPr="00133BAC" w:rsidRDefault="00B45E1D" w:rsidP="00D20314">
      <w:pPr>
        <w:pStyle w:val="a3"/>
        <w:widowControl/>
        <w:spacing w:line="324" w:lineRule="atLeast"/>
        <w:jc w:val="left"/>
        <w:outlineLvl w:val="0"/>
        <w:rPr>
          <w:rFonts w:ascii=".PingFangSC-Regular" w:eastAsia=".PingFangSC-Regular" w:hAnsi=".PingFangSC-Regular" w:cs=".PingFangSC-Regular"/>
          <w:b/>
          <w:bCs/>
          <w:color w:val="FF0000"/>
          <w:sz w:val="32"/>
          <w:szCs w:val="32"/>
        </w:rPr>
      </w:pPr>
      <w:bookmarkStart w:id="16" w:name="_Toc44496929"/>
      <w:bookmarkStart w:id="17" w:name="_Toc44575254"/>
      <w:r w:rsidRPr="00133BAC">
        <w:rPr>
          <w:rFonts w:ascii=".PingFangSC-Regular" w:eastAsia=".PingFangSC-Regular" w:hAnsi=".PingFangSC-Regular" w:cs=".PingFangSC-Regular"/>
          <w:b/>
          <w:bCs/>
          <w:color w:val="FF0000"/>
          <w:sz w:val="32"/>
          <w:szCs w:val="32"/>
        </w:rPr>
        <w:t>清洗</w:t>
      </w:r>
      <w:bookmarkEnd w:id="16"/>
      <w:bookmarkEnd w:id="17"/>
    </w:p>
    <w:p w14:paraId="0C853408" w14:textId="77777777" w:rsidR="008A3A5C" w:rsidRDefault="00B45E1D">
      <w:pPr>
        <w:pStyle w:val="a3"/>
        <w:widowControl/>
        <w:spacing w:line="324" w:lineRule="atLeast"/>
        <w:jc w:val="left"/>
        <w:rPr>
          <w:rFonts w:ascii=".PingFangSC-Regular" w:eastAsia=".PingFangSC-Regular" w:hAnsi=".PingFangSC-Regular" w:cs=".PingFangSC-Regular"/>
          <w:color w:val="454545"/>
          <w:sz w:val="25"/>
          <w:szCs w:val="25"/>
        </w:rPr>
      </w:pPr>
      <w:r>
        <w:rPr>
          <w:rFonts w:ascii=".PingFangSC-Regular" w:eastAsia=".PingFangSC-Regular" w:hAnsi=".PingFangSC-Regular" w:cs=".PingFangSC-Regular" w:hint="eastAsia"/>
          <w:color w:val="454545"/>
          <w:sz w:val="25"/>
          <w:szCs w:val="25"/>
        </w:rPr>
        <w:t>水氧含量高于50ppm</w:t>
      </w:r>
    </w:p>
    <w:p w14:paraId="6D29D7A4"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减压阀副表压力</w:t>
      </w:r>
      <w:r>
        <w:rPr>
          <w:rFonts w:ascii=".SFUIText" w:eastAsia=".SFUIText" w:hAnsi=".SFUIText" w:cs=".SFUIText"/>
          <w:color w:val="454545"/>
          <w:sz w:val="25"/>
          <w:szCs w:val="25"/>
        </w:rPr>
        <w:t>0.4mpa</w:t>
      </w:r>
      <w:r>
        <w:rPr>
          <w:rFonts w:ascii=".PingFangSC-Regular" w:eastAsia=".PingFangSC-Regular" w:hAnsi=".PingFangSC-Regular" w:cs=".PingFangSC-Regular"/>
          <w:color w:val="454545"/>
          <w:sz w:val="25"/>
          <w:szCs w:val="25"/>
        </w:rPr>
        <w:t>，</w:t>
      </w:r>
      <w:r>
        <w:rPr>
          <w:rFonts w:ascii=".PingFangSC-Regular" w:eastAsia=".PingFangSC-Regular" w:hAnsi=".PingFangSC-Regular" w:cs=".PingFangSC-Regular" w:hint="eastAsia"/>
          <w:color w:val="454545"/>
          <w:sz w:val="25"/>
          <w:szCs w:val="25"/>
        </w:rPr>
        <w:t>设定好清洗时间，</w:t>
      </w:r>
      <w:r>
        <w:rPr>
          <w:rFonts w:ascii=".PingFangSC-Regular" w:eastAsia=".PingFangSC-Regular" w:hAnsi=".PingFangSC-Regular" w:cs=".PingFangSC-Regular"/>
          <w:color w:val="454545"/>
          <w:sz w:val="25"/>
          <w:szCs w:val="25"/>
        </w:rPr>
        <w:t>清洗开启后调节减压阀副表压力为</w:t>
      </w:r>
      <w:r>
        <w:rPr>
          <w:rFonts w:ascii=".SFUIText" w:eastAsia=".SFUIText" w:hAnsi=".SFUIText" w:cs=".SFUIText"/>
          <w:color w:val="454545"/>
          <w:sz w:val="25"/>
          <w:szCs w:val="25"/>
        </w:rPr>
        <w:t>0.25mpa</w:t>
      </w:r>
      <w:r>
        <w:rPr>
          <w:rFonts w:ascii=".SFUIText" w:eastAsia=".SFUIText" w:hAnsi=".SFUIText" w:cs=".SFUIText" w:hint="eastAsia"/>
          <w:color w:val="454545"/>
          <w:sz w:val="25"/>
          <w:szCs w:val="25"/>
        </w:rPr>
        <w:t>-0.3mpa</w:t>
      </w:r>
      <w:r>
        <w:rPr>
          <w:rFonts w:ascii=".PingFangSC-Regular" w:eastAsia=".PingFangSC-Regular" w:hAnsi=".PingFangSC-Regular" w:cs=".PingFangSC-Regular"/>
          <w:color w:val="454545"/>
          <w:sz w:val="25"/>
          <w:szCs w:val="25"/>
        </w:rPr>
        <w:t>（省气），清洗时不要对手套箱有其他操作。</w:t>
      </w:r>
    </w:p>
    <w:p w14:paraId="21A35B94" w14:textId="5FB1D601" w:rsidR="00D736E7" w:rsidRPr="00B32198" w:rsidRDefault="00B45E1D" w:rsidP="00B32198">
      <w:pPr>
        <w:pStyle w:val="a3"/>
        <w:widowControl/>
        <w:spacing w:line="324" w:lineRule="atLeast"/>
        <w:jc w:val="left"/>
        <w:rPr>
          <w:rFonts w:ascii=".PingFangSC-Regular" w:hAnsi=".PingFangSC-Regular" w:cs=".PingFangSC-Regular" w:hint="eastAsia"/>
          <w:color w:val="454545"/>
          <w:sz w:val="25"/>
          <w:szCs w:val="25"/>
        </w:rPr>
      </w:pPr>
      <w:r>
        <w:rPr>
          <w:rFonts w:ascii=".PingFangSC-Regular" w:eastAsia=".PingFangSC-Regular" w:hAnsi=".PingFangSC-Regular" w:cs=".PingFangSC-Regular"/>
          <w:color w:val="454545"/>
          <w:sz w:val="25"/>
          <w:szCs w:val="25"/>
        </w:rPr>
        <w:t>水氧值高于</w:t>
      </w:r>
      <w:r>
        <w:rPr>
          <w:rFonts w:ascii=".SFUIText" w:eastAsia=".SFUIText" w:hAnsi=".SFUIText" w:cs=".SFUIText"/>
          <w:color w:val="454545"/>
          <w:sz w:val="25"/>
          <w:szCs w:val="25"/>
        </w:rPr>
        <w:t>50ppm</w:t>
      </w:r>
      <w:r>
        <w:rPr>
          <w:rFonts w:ascii=".PingFangSC-Regular" w:eastAsia=".PingFangSC-Regular" w:hAnsi=".PingFangSC-Regular" w:cs=".PingFangSC-Regular"/>
          <w:color w:val="454545"/>
          <w:sz w:val="25"/>
          <w:szCs w:val="25"/>
        </w:rPr>
        <w:t>开启清洗</w:t>
      </w:r>
      <w:r>
        <w:rPr>
          <w:rFonts w:ascii=".SFUIText" w:eastAsia=".SFUIText" w:hAnsi=".SFUIText" w:cs=".SFUIText"/>
          <w:color w:val="454545"/>
          <w:sz w:val="25"/>
          <w:szCs w:val="25"/>
        </w:rPr>
        <w:t> </w:t>
      </w:r>
      <w:r>
        <w:rPr>
          <w:rFonts w:ascii=".PingFangSC-Regular" w:eastAsia=".PingFangSC-Regular" w:hAnsi=".PingFangSC-Regular" w:cs=".PingFangSC-Regular"/>
          <w:color w:val="454545"/>
          <w:sz w:val="25"/>
          <w:szCs w:val="25"/>
        </w:rPr>
        <w:t>低于</w:t>
      </w:r>
      <w:r>
        <w:rPr>
          <w:rFonts w:ascii=".SFUIText" w:eastAsia=".SFUIText" w:hAnsi=".SFUIText" w:cs=".SFUIText"/>
          <w:color w:val="454545"/>
          <w:sz w:val="25"/>
          <w:szCs w:val="25"/>
        </w:rPr>
        <w:t>50ppm</w:t>
      </w:r>
      <w:r>
        <w:rPr>
          <w:rFonts w:ascii=".PingFangSC-Regular" w:eastAsia=".PingFangSC-Regular" w:hAnsi=".PingFangSC-Regular" w:cs=".PingFangSC-Regular"/>
          <w:color w:val="454545"/>
          <w:sz w:val="25"/>
          <w:szCs w:val="25"/>
        </w:rPr>
        <w:t>开启循环</w:t>
      </w:r>
      <w:r>
        <w:rPr>
          <w:rFonts w:ascii=".SFUIText" w:eastAsia=".SFUIText" w:hAnsi=".SFUIText" w:cs=".SFUIText"/>
          <w:color w:val="454545"/>
          <w:sz w:val="25"/>
          <w:szCs w:val="25"/>
        </w:rPr>
        <w:t> </w:t>
      </w:r>
      <w:r>
        <w:rPr>
          <w:rFonts w:ascii=".PingFangSC-Regular" w:eastAsia=".PingFangSC-Regular" w:hAnsi=".PingFangSC-Regular" w:cs=".PingFangSC-Regular"/>
          <w:color w:val="454545"/>
          <w:sz w:val="25"/>
          <w:szCs w:val="25"/>
        </w:rPr>
        <w:t>。循环，再生，清洗三者不能同时开，只能单项操作。</w:t>
      </w:r>
    </w:p>
    <w:p w14:paraId="73C74642" w14:textId="77777777" w:rsidR="007C7BAA" w:rsidRPr="007C7BAA" w:rsidRDefault="007C7BAA">
      <w:pPr>
        <w:pStyle w:val="a3"/>
        <w:widowControl/>
        <w:spacing w:line="324" w:lineRule="atLeast"/>
        <w:jc w:val="left"/>
        <w:rPr>
          <w:rFonts w:ascii="-webkit-standard" w:hAnsi="-webkit-standard" w:cs="-webkit-standard" w:hint="eastAsia"/>
          <w:color w:val="000000"/>
          <w:sz w:val="27"/>
          <w:szCs w:val="27"/>
        </w:rPr>
      </w:pPr>
    </w:p>
    <w:p w14:paraId="4677F60B" w14:textId="77777777" w:rsidR="007C7BAA" w:rsidRDefault="00B45E1D" w:rsidP="007C7BAA">
      <w:pPr>
        <w:pStyle w:val="1"/>
        <w:spacing w:before="0" w:after="0" w:line="324" w:lineRule="auto"/>
        <w:rPr>
          <w:rFonts w:ascii="宋体" w:eastAsia="宋体" w:hAnsi="宋体" w:cs="宋体"/>
          <w:color w:val="FF0000"/>
          <w:sz w:val="32"/>
          <w:szCs w:val="32"/>
        </w:rPr>
      </w:pPr>
      <w:bookmarkStart w:id="18" w:name="_Toc44496930"/>
      <w:bookmarkStart w:id="19" w:name="_Toc44575255"/>
      <w:r w:rsidRPr="00133BAC">
        <w:rPr>
          <w:rFonts w:ascii="宋体" w:eastAsia="宋体" w:hAnsi="宋体" w:cs="宋体" w:hint="eastAsia"/>
          <w:color w:val="FF0000"/>
          <w:sz w:val="32"/>
          <w:szCs w:val="32"/>
        </w:rPr>
        <w:t>再生</w:t>
      </w:r>
      <w:bookmarkEnd w:id="18"/>
      <w:bookmarkEnd w:id="19"/>
    </w:p>
    <w:p w14:paraId="409E28C8" w14:textId="3736A580" w:rsidR="008A3A5C" w:rsidRPr="00E96793" w:rsidRDefault="00B45E1D" w:rsidP="00E96793">
      <w:pPr>
        <w:pStyle w:val="a9"/>
        <w:numPr>
          <w:ilvl w:val="0"/>
          <w:numId w:val="2"/>
        </w:numPr>
        <w:ind w:firstLineChars="0"/>
        <w:rPr>
          <w:rFonts w:ascii=".PingFangSC-Regular" w:eastAsia=".PingFangSC-Regular" w:hAnsi=".PingFangSC-Regular" w:cs=".PingFangSC-Regular"/>
          <w:color w:val="454545"/>
          <w:sz w:val="25"/>
          <w:szCs w:val="25"/>
        </w:rPr>
      </w:pPr>
      <w:r w:rsidRPr="00E96793">
        <w:rPr>
          <w:rFonts w:ascii="宋体" w:eastAsia="宋体" w:hAnsi="宋体" w:cs="宋体" w:hint="eastAsia"/>
          <w:color w:val="454545"/>
          <w:sz w:val="25"/>
          <w:szCs w:val="25"/>
        </w:rPr>
        <w:t>半年做一次维护再生</w:t>
      </w:r>
    </w:p>
    <w:p w14:paraId="0E8F4645"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宋体" w:eastAsia="宋体" w:hAnsi="宋体" w:cs="宋体" w:hint="eastAsia"/>
          <w:color w:val="454545"/>
          <w:sz w:val="25"/>
          <w:szCs w:val="25"/>
        </w:rPr>
        <w:t>再</w:t>
      </w:r>
      <w:r>
        <w:rPr>
          <w:rFonts w:ascii=".PingFangSC-Regular" w:eastAsia=".PingFangSC-Regular" w:hAnsi=".PingFangSC-Regular" w:cs=".PingFangSC-Regular"/>
          <w:color w:val="454545"/>
          <w:sz w:val="25"/>
          <w:szCs w:val="25"/>
        </w:rPr>
        <w:t>生的整个过程是</w:t>
      </w:r>
      <w:r>
        <w:rPr>
          <w:rFonts w:ascii=".SFUIText" w:eastAsia=".SFUIText" w:hAnsi=".SFUIText" w:cs=".SFUIText"/>
          <w:color w:val="454545"/>
          <w:sz w:val="25"/>
          <w:szCs w:val="25"/>
        </w:rPr>
        <w:t>20</w:t>
      </w:r>
      <w:r>
        <w:rPr>
          <w:rFonts w:ascii=".PingFangSC-Regular" w:eastAsia=".PingFangSC-Regular" w:hAnsi=".PingFangSC-Regular" w:cs=".PingFangSC-Regular"/>
          <w:color w:val="454545"/>
          <w:sz w:val="25"/>
          <w:szCs w:val="25"/>
        </w:rPr>
        <w:t>小时</w:t>
      </w:r>
    </w:p>
    <w:p w14:paraId="29876EBA" w14:textId="77777777" w:rsidR="008A3A5C" w:rsidRDefault="00B45E1D" w:rsidP="00D201AD">
      <w:pPr>
        <w:pStyle w:val="a3"/>
        <w:widowControl/>
        <w:numPr>
          <w:ilvl w:val="0"/>
          <w:numId w:val="2"/>
        </w:numPr>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再生的条件</w:t>
      </w:r>
      <w:r>
        <w:rPr>
          <w:rFonts w:ascii=".SFUIText" w:eastAsia=".SFUIText" w:hAnsi=".SFUIText" w:cs=".SFUIText"/>
          <w:color w:val="454545"/>
          <w:sz w:val="25"/>
          <w:szCs w:val="25"/>
        </w:rPr>
        <w:t>:</w:t>
      </w:r>
    </w:p>
    <w:p w14:paraId="4BAFAF1C"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SFUIText" w:eastAsia=".SFUIText" w:hAnsi=".SFUIText" w:cs=".SFUIText"/>
          <w:color w:val="454545"/>
          <w:sz w:val="25"/>
          <w:szCs w:val="25"/>
        </w:rPr>
        <w:t>1.</w:t>
      </w:r>
      <w:r>
        <w:rPr>
          <w:rFonts w:ascii=".PingFangSC-Regular" w:eastAsia=".PingFangSC-Regular" w:hAnsi=".PingFangSC-Regular" w:cs=".PingFangSC-Regular"/>
          <w:color w:val="454545"/>
          <w:sz w:val="25"/>
          <w:szCs w:val="25"/>
        </w:rPr>
        <w:t>真空泵开启</w:t>
      </w:r>
    </w:p>
    <w:p w14:paraId="2DDDA156"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SFUIText" w:eastAsia=".SFUIText" w:hAnsi=".SFUIText" w:cs=".SFUIText"/>
          <w:color w:val="454545"/>
          <w:sz w:val="25"/>
          <w:szCs w:val="25"/>
        </w:rPr>
        <w:t>2.</w:t>
      </w:r>
      <w:r>
        <w:rPr>
          <w:rFonts w:ascii=".PingFangSC-Regular" w:eastAsia=".PingFangSC-Regular" w:hAnsi=".PingFangSC-Regular" w:cs=".PingFangSC-Regular"/>
          <w:color w:val="454545"/>
          <w:sz w:val="25"/>
          <w:szCs w:val="25"/>
        </w:rPr>
        <w:t>循环和清洗关闭</w:t>
      </w:r>
    </w:p>
    <w:p w14:paraId="36E3BBE3" w14:textId="7723A2F6" w:rsidR="00407926" w:rsidRPr="00D201AD" w:rsidRDefault="00B45E1D">
      <w:pPr>
        <w:pStyle w:val="a3"/>
        <w:widowControl/>
        <w:spacing w:line="324" w:lineRule="atLeast"/>
        <w:jc w:val="left"/>
        <w:rPr>
          <w:rFonts w:ascii="-webkit-standard" w:hAnsi="-webkit-standard" w:cs="-webkit-standard" w:hint="eastAsia"/>
          <w:color w:val="000000"/>
          <w:sz w:val="27"/>
          <w:szCs w:val="27"/>
        </w:rPr>
      </w:pPr>
      <w:r>
        <w:rPr>
          <w:rFonts w:ascii=".SFUIText" w:eastAsia=".SFUIText" w:hAnsi=".SFUIText" w:cs=".SFUIText"/>
          <w:color w:val="454545"/>
          <w:sz w:val="25"/>
          <w:szCs w:val="25"/>
        </w:rPr>
        <w:t>3.</w:t>
      </w:r>
      <w:r>
        <w:rPr>
          <w:rFonts w:ascii=".PingFangSC-Regular" w:eastAsia=".PingFangSC-Regular" w:hAnsi=".PingFangSC-Regular" w:cs=".PingFangSC-Regular"/>
          <w:color w:val="454545"/>
          <w:sz w:val="25"/>
          <w:szCs w:val="25"/>
        </w:rPr>
        <w:t>氩氢混合气大于等于</w:t>
      </w:r>
      <w:r>
        <w:rPr>
          <w:rFonts w:ascii=".SFUIText" w:eastAsia=".SFUIText" w:hAnsi=".SFUIText" w:cs=".SFUIText"/>
          <w:color w:val="454545"/>
          <w:sz w:val="25"/>
          <w:szCs w:val="25"/>
        </w:rPr>
        <w:t>10Mpa</w:t>
      </w:r>
    </w:p>
    <w:p w14:paraId="03FF6FD8" w14:textId="0C65C282" w:rsidR="008A3A5C" w:rsidRDefault="00B45E1D" w:rsidP="00E96793">
      <w:pPr>
        <w:pStyle w:val="a3"/>
        <w:widowControl/>
        <w:numPr>
          <w:ilvl w:val="0"/>
          <w:numId w:val="1"/>
        </w:numPr>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再生分为</w:t>
      </w:r>
      <w:r>
        <w:rPr>
          <w:rFonts w:ascii=".SFUIText" w:eastAsia=".SFUIText" w:hAnsi=".SFUIText" w:cs=".SFUIText"/>
          <w:color w:val="454545"/>
          <w:sz w:val="25"/>
          <w:szCs w:val="25"/>
        </w:rPr>
        <w:t>4</w:t>
      </w:r>
      <w:r>
        <w:rPr>
          <w:rFonts w:ascii=".PingFangSC-Regular" w:eastAsia=".PingFangSC-Regular" w:hAnsi=".PingFangSC-Regular" w:cs=".PingFangSC-Regular"/>
          <w:color w:val="454545"/>
          <w:sz w:val="25"/>
          <w:szCs w:val="25"/>
        </w:rPr>
        <w:t>个阶段</w:t>
      </w:r>
    </w:p>
    <w:p w14:paraId="1485D1A3" w14:textId="55CC7BEF" w:rsidR="00D201AD" w:rsidRDefault="00B45E1D" w:rsidP="00D201AD">
      <w:pPr>
        <w:pStyle w:val="a3"/>
        <w:widowControl/>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一</w:t>
      </w:r>
      <w:r>
        <w:rPr>
          <w:rFonts w:ascii=".SFUIText" w:eastAsia=".SFUIText" w:hAnsi=".SFUIText" w:cs=".SFUIText"/>
          <w:color w:val="454545"/>
          <w:sz w:val="25"/>
          <w:szCs w:val="25"/>
        </w:rPr>
        <w:t>.</w:t>
      </w:r>
      <w:r w:rsidR="00547336">
        <w:rPr>
          <w:rFonts w:ascii="宋体" w:eastAsia="宋体" w:hAnsi="宋体" w:cs="宋体" w:hint="eastAsia"/>
          <w:color w:val="454545"/>
          <w:sz w:val="25"/>
          <w:szCs w:val="25"/>
        </w:rPr>
        <w:t>（</w:t>
      </w:r>
      <w:r w:rsidR="00547336">
        <w:rPr>
          <w:rFonts w:ascii=".PingFangSC-Regular" w:eastAsia=".PingFangSC-Regular" w:hAnsi=".PingFangSC-Regular" w:cs=".PingFangSC-Regular"/>
          <w:color w:val="454545"/>
          <w:sz w:val="25"/>
          <w:szCs w:val="25"/>
        </w:rPr>
        <w:t>自动控制</w:t>
      </w:r>
      <w:r w:rsidR="00547336">
        <w:rPr>
          <w:rFonts w:ascii="宋体" w:eastAsia="宋体" w:hAnsi="宋体" w:cs="宋体" w:hint="eastAsia"/>
          <w:color w:val="454545"/>
          <w:sz w:val="25"/>
          <w:szCs w:val="25"/>
        </w:rPr>
        <w:t>）</w:t>
      </w:r>
      <w:r>
        <w:rPr>
          <w:rFonts w:ascii=".SFUIText" w:eastAsia=".SFUIText" w:hAnsi=".SFUIText" w:cs=".SFUIText"/>
          <w:color w:val="454545"/>
          <w:sz w:val="25"/>
          <w:szCs w:val="25"/>
        </w:rPr>
        <w:t>0-3</w:t>
      </w:r>
      <w:r>
        <w:rPr>
          <w:rFonts w:ascii=".PingFangSC-Regular" w:eastAsia=".PingFangSC-Regular" w:hAnsi=".PingFangSC-Regular" w:cs=".PingFangSC-Regular"/>
          <w:color w:val="454545"/>
          <w:sz w:val="25"/>
          <w:szCs w:val="25"/>
        </w:rPr>
        <w:t>小时对净化柱进行加热抽真空这一过程是程序自动控制</w:t>
      </w:r>
      <w:r w:rsidR="00D201AD">
        <w:rPr>
          <w:rFonts w:ascii="宋体" w:eastAsia="宋体" w:hAnsi="宋体" w:cs="宋体" w:hint="eastAsia"/>
          <w:color w:val="454545"/>
          <w:sz w:val="25"/>
          <w:szCs w:val="25"/>
        </w:rPr>
        <w:t>，</w:t>
      </w:r>
      <w:r w:rsidR="00D201AD">
        <w:rPr>
          <w:rFonts w:ascii="宋体" w:eastAsia="宋体" w:hAnsi="宋体" w:cs="宋体" w:hint="eastAsia"/>
          <w:color w:val="FF0000"/>
          <w:sz w:val="25"/>
          <w:szCs w:val="25"/>
        </w:rPr>
        <w:t>一定定</w:t>
      </w:r>
      <w:r w:rsidR="00D201AD" w:rsidRPr="00D201AD">
        <w:rPr>
          <w:rFonts w:ascii=".PingFangSC-Regular" w:eastAsia=".PingFangSC-Regular" w:hAnsi=".PingFangSC-Regular" w:cs=".PingFangSC-Regular"/>
          <w:color w:val="FF0000"/>
          <w:sz w:val="25"/>
          <w:szCs w:val="25"/>
        </w:rPr>
        <w:t>个闹钟等再生时间为</w:t>
      </w:r>
      <w:r w:rsidR="00D201AD" w:rsidRPr="00D201AD">
        <w:rPr>
          <w:rFonts w:ascii=".SFUIText" w:eastAsia=".SFUIText" w:hAnsi=".SFUIText" w:cs=".SFUIText"/>
          <w:color w:val="FF0000"/>
          <w:sz w:val="25"/>
          <w:szCs w:val="25"/>
        </w:rPr>
        <w:t>2</w:t>
      </w:r>
      <w:r w:rsidR="00D201AD" w:rsidRPr="00D201AD">
        <w:rPr>
          <w:rFonts w:ascii=".PingFangSC-Regular" w:eastAsia=".PingFangSC-Regular" w:hAnsi=".PingFangSC-Regular" w:cs=".PingFangSC-Regular"/>
          <w:color w:val="FF0000"/>
          <w:sz w:val="25"/>
          <w:szCs w:val="25"/>
        </w:rPr>
        <w:t>小时</w:t>
      </w:r>
      <w:r w:rsidR="00D201AD" w:rsidRPr="00D201AD">
        <w:rPr>
          <w:rFonts w:ascii=".SFUIText" w:eastAsia=".SFUIText" w:hAnsi=".SFUIText" w:cs=".SFUIText"/>
          <w:color w:val="FF0000"/>
          <w:sz w:val="25"/>
          <w:szCs w:val="25"/>
        </w:rPr>
        <w:t>55</w:t>
      </w:r>
      <w:r w:rsidR="00D201AD" w:rsidRPr="00D201AD">
        <w:rPr>
          <w:rFonts w:ascii=".PingFangSC-Regular" w:eastAsia=".PingFangSC-Regular" w:hAnsi=".PingFangSC-Regular" w:cs=".PingFangSC-Regular"/>
          <w:color w:val="FF0000"/>
          <w:sz w:val="25"/>
          <w:szCs w:val="25"/>
        </w:rPr>
        <w:t>分钟到手套箱旁准备三小时的通气</w:t>
      </w:r>
      <w:r w:rsidR="00D201AD">
        <w:rPr>
          <w:rFonts w:ascii=".PingFangSC-Regular" w:eastAsia=".PingFangSC-Regular" w:hAnsi=".PingFangSC-Regular" w:cs=".PingFangSC-Regular"/>
          <w:color w:val="454545"/>
          <w:sz w:val="25"/>
          <w:szCs w:val="25"/>
        </w:rPr>
        <w:t>。</w:t>
      </w:r>
    </w:p>
    <w:p w14:paraId="34976996" w14:textId="588683E3"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lastRenderedPageBreak/>
        <w:t>二</w:t>
      </w:r>
      <w:r>
        <w:rPr>
          <w:rFonts w:ascii=".SFUIText" w:eastAsia=".SFUIText" w:hAnsi=".SFUIText" w:cs=".SFUIText"/>
          <w:color w:val="454545"/>
          <w:sz w:val="25"/>
          <w:szCs w:val="25"/>
        </w:rPr>
        <w:t>.</w:t>
      </w:r>
      <w:r w:rsidR="00547336">
        <w:rPr>
          <w:rFonts w:ascii="宋体" w:eastAsia="宋体" w:hAnsi="宋体" w:cs="宋体" w:hint="eastAsia"/>
          <w:color w:val="454545"/>
          <w:sz w:val="25"/>
          <w:szCs w:val="25"/>
        </w:rPr>
        <w:t>（需手动调节观察）</w:t>
      </w:r>
      <w:r>
        <w:rPr>
          <w:rFonts w:ascii=".SFUIText" w:eastAsia=".SFUIText" w:hAnsi=".SFUIText" w:cs=".SFUIText"/>
          <w:color w:val="454545"/>
          <w:sz w:val="25"/>
          <w:szCs w:val="25"/>
        </w:rPr>
        <w:t>3-6</w:t>
      </w:r>
      <w:r>
        <w:rPr>
          <w:rFonts w:ascii=".PingFangSC-Regular" w:eastAsia=".PingFangSC-Regular" w:hAnsi=".PingFangSC-Regular" w:cs=".PingFangSC-Regular"/>
          <w:color w:val="454545"/>
          <w:sz w:val="25"/>
          <w:szCs w:val="25"/>
        </w:rPr>
        <w:t>小时净化柱的通气阶段，将气瓶打开，调节减压阀将副表压力（进气速率）调到</w:t>
      </w:r>
      <w:r>
        <w:rPr>
          <w:rFonts w:ascii=".SFUIText" w:eastAsia=".SFUIText" w:hAnsi=".SFUIText" w:cs=".SFUIText"/>
          <w:color w:val="454545"/>
          <w:sz w:val="25"/>
          <w:szCs w:val="25"/>
        </w:rPr>
        <w:t>0.05-0.08Mpa</w:t>
      </w:r>
      <w:r>
        <w:rPr>
          <w:rFonts w:ascii=".PingFangSC-Regular" w:eastAsia=".PingFangSC-Regular" w:hAnsi=".PingFangSC-Regular" w:cs=".PingFangSC-Regular"/>
          <w:color w:val="454545"/>
          <w:sz w:val="25"/>
          <w:szCs w:val="25"/>
        </w:rPr>
        <w:t>之间（要经常过去看一下减压阀副表压力），观察再生排气口是否有气体排出（若没有气体排出，联系我司工程师，</w:t>
      </w:r>
      <w:r>
        <w:rPr>
          <w:rFonts w:ascii=".SFUIText" w:eastAsia=".SFUIText" w:hAnsi=".SFUIText" w:cs=".SFUIText"/>
          <w:color w:val="454545"/>
          <w:sz w:val="25"/>
          <w:szCs w:val="25"/>
        </w:rPr>
        <w:t>3</w:t>
      </w:r>
      <w:r>
        <w:rPr>
          <w:rFonts w:ascii=".PingFangSC-Regular" w:eastAsia=".PingFangSC-Regular" w:hAnsi=".PingFangSC-Regular" w:cs=".PingFangSC-Regular"/>
          <w:color w:val="454545"/>
          <w:sz w:val="25"/>
          <w:szCs w:val="25"/>
        </w:rPr>
        <w:t>小时至少要通</w:t>
      </w:r>
      <w:r>
        <w:rPr>
          <w:rFonts w:ascii=".SFUIText" w:eastAsia=".SFUIText" w:hAnsi=".SFUIText" w:cs=".SFUIText"/>
          <w:color w:val="454545"/>
          <w:sz w:val="25"/>
          <w:szCs w:val="25"/>
        </w:rPr>
        <w:t>9Mpa</w:t>
      </w:r>
      <w:r>
        <w:rPr>
          <w:rFonts w:ascii=".PingFangSC-Regular" w:eastAsia=".PingFangSC-Regular" w:hAnsi=".PingFangSC-Regular" w:cs=".PingFangSC-Regular"/>
          <w:color w:val="454545"/>
          <w:sz w:val="25"/>
          <w:szCs w:val="25"/>
        </w:rPr>
        <w:t>的气，平均</w:t>
      </w:r>
      <w:r>
        <w:rPr>
          <w:rFonts w:ascii=".SFUIText" w:eastAsia=".SFUIText" w:hAnsi=".SFUIText" w:cs=".SFUIText"/>
          <w:color w:val="454545"/>
          <w:sz w:val="25"/>
          <w:szCs w:val="25"/>
        </w:rPr>
        <w:t>1</w:t>
      </w:r>
      <w:r>
        <w:rPr>
          <w:rFonts w:ascii=".PingFangSC-Regular" w:eastAsia=".PingFangSC-Regular" w:hAnsi=".PingFangSC-Regular" w:cs=".PingFangSC-Regular"/>
          <w:color w:val="454545"/>
          <w:sz w:val="25"/>
          <w:szCs w:val="25"/>
        </w:rPr>
        <w:t>小时</w:t>
      </w:r>
      <w:r>
        <w:rPr>
          <w:rFonts w:ascii=".SFUIText" w:eastAsia=".SFUIText" w:hAnsi=".SFUIText" w:cs=".SFUIText"/>
          <w:color w:val="454545"/>
          <w:sz w:val="25"/>
          <w:szCs w:val="25"/>
        </w:rPr>
        <w:t>3Mpa</w:t>
      </w:r>
      <w:r>
        <w:rPr>
          <w:rFonts w:ascii=".PingFangSC-Regular" w:eastAsia=".PingFangSC-Regular" w:hAnsi=".PingFangSC-Regular" w:cs=".PingFangSC-Regular"/>
          <w:color w:val="454545"/>
          <w:sz w:val="25"/>
          <w:szCs w:val="25"/>
        </w:rPr>
        <w:t>，</w:t>
      </w:r>
      <w:r>
        <w:rPr>
          <w:rFonts w:ascii=".SFUIText" w:eastAsia=".SFUIText" w:hAnsi=".SFUIText" w:cs=".SFUIText"/>
          <w:color w:val="454545"/>
          <w:sz w:val="25"/>
          <w:szCs w:val="25"/>
        </w:rPr>
        <w:t>20</w:t>
      </w:r>
      <w:r>
        <w:rPr>
          <w:rFonts w:ascii=".PingFangSC-Regular" w:eastAsia=".PingFangSC-Regular" w:hAnsi=".PingFangSC-Regular" w:cs=".PingFangSC-Regular"/>
          <w:color w:val="454545"/>
          <w:sz w:val="25"/>
          <w:szCs w:val="25"/>
        </w:rPr>
        <w:t>分钟</w:t>
      </w:r>
      <w:r>
        <w:rPr>
          <w:rFonts w:ascii=".SFUIText" w:eastAsia=".SFUIText" w:hAnsi=".SFUIText" w:cs=".SFUIText"/>
          <w:color w:val="454545"/>
          <w:sz w:val="25"/>
          <w:szCs w:val="25"/>
        </w:rPr>
        <w:t>1Mpa</w:t>
      </w:r>
      <w:r>
        <w:rPr>
          <w:rFonts w:ascii=".PingFangSC-Regular" w:eastAsia=".PingFangSC-Regular" w:hAnsi=".PingFangSC-Regular" w:cs=".PingFangSC-Regular"/>
          <w:color w:val="454545"/>
          <w:sz w:val="25"/>
          <w:szCs w:val="25"/>
        </w:rPr>
        <w:t>，将</w:t>
      </w:r>
      <w:r>
        <w:rPr>
          <w:rFonts w:ascii=".SFUIText" w:eastAsia=".SFUIText" w:hAnsi=".SFUIText" w:cs=".SFUIText"/>
          <w:color w:val="454545"/>
          <w:sz w:val="25"/>
          <w:szCs w:val="25"/>
        </w:rPr>
        <w:t>10Mpa</w:t>
      </w:r>
      <w:r>
        <w:rPr>
          <w:rFonts w:ascii=".PingFangSC-Regular" w:eastAsia=".PingFangSC-Regular" w:hAnsi=".PingFangSC-Regular" w:cs=".PingFangSC-Regular"/>
          <w:color w:val="454545"/>
          <w:sz w:val="25"/>
          <w:szCs w:val="25"/>
        </w:rPr>
        <w:t>气体通完更好。</w:t>
      </w:r>
      <w:r>
        <w:rPr>
          <w:rFonts w:ascii=".SFUIText" w:eastAsia=".SFUIText" w:hAnsi=".SFUIText" w:cs=".SFUIText"/>
          <w:color w:val="454545"/>
          <w:sz w:val="25"/>
          <w:szCs w:val="25"/>
        </w:rPr>
        <w:t>20</w:t>
      </w:r>
      <w:r>
        <w:rPr>
          <w:rFonts w:ascii=".PingFangSC-Regular" w:eastAsia=".PingFangSC-Regular" w:hAnsi=".PingFangSC-Regular" w:cs=".PingFangSC-Regular"/>
          <w:color w:val="454545"/>
          <w:sz w:val="25"/>
          <w:szCs w:val="25"/>
        </w:rPr>
        <w:t>分钟就看看气瓶的气体剩余量，微调减压阀控制气体流速</w:t>
      </w:r>
      <w:r>
        <w:rPr>
          <w:rFonts w:ascii=".SFUIText" w:eastAsia=".SFUIText" w:hAnsi=".SFUIText" w:cs=".SFUIText"/>
          <w:color w:val="454545"/>
          <w:sz w:val="25"/>
          <w:szCs w:val="25"/>
        </w:rPr>
        <w:t>.</w:t>
      </w:r>
    </w:p>
    <w:p w14:paraId="2FBA7908" w14:textId="7EB0484D"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三</w:t>
      </w:r>
      <w:r>
        <w:rPr>
          <w:rFonts w:ascii=".SFUIText" w:eastAsia=".SFUIText" w:hAnsi=".SFUIText" w:cs=".SFUIText"/>
          <w:color w:val="454545"/>
          <w:sz w:val="25"/>
          <w:szCs w:val="25"/>
        </w:rPr>
        <w:t>.</w:t>
      </w:r>
      <w:r w:rsidR="00547336">
        <w:rPr>
          <w:rFonts w:ascii="宋体" w:eastAsia="宋体" w:hAnsi="宋体" w:cs="宋体" w:hint="eastAsia"/>
          <w:color w:val="454545"/>
          <w:sz w:val="25"/>
          <w:szCs w:val="25"/>
        </w:rPr>
        <w:t>（</w:t>
      </w:r>
      <w:r w:rsidR="00547336">
        <w:rPr>
          <w:rFonts w:ascii=".PingFangSC-Regular" w:eastAsia=".PingFangSC-Regular" w:hAnsi=".PingFangSC-Regular" w:cs=".PingFangSC-Regular"/>
          <w:color w:val="454545"/>
          <w:sz w:val="25"/>
          <w:szCs w:val="25"/>
        </w:rPr>
        <w:t>自动控制</w:t>
      </w:r>
      <w:r w:rsidR="00547336">
        <w:rPr>
          <w:rFonts w:ascii="宋体" w:eastAsia="宋体" w:hAnsi="宋体" w:cs="宋体" w:hint="eastAsia"/>
          <w:color w:val="454545"/>
          <w:sz w:val="25"/>
          <w:szCs w:val="25"/>
        </w:rPr>
        <w:t>）</w:t>
      </w:r>
      <w:r>
        <w:rPr>
          <w:rFonts w:ascii=".SFUIText" w:eastAsia=".SFUIText" w:hAnsi=".SFUIText" w:cs=".SFUIText"/>
          <w:color w:val="454545"/>
          <w:sz w:val="25"/>
          <w:szCs w:val="25"/>
        </w:rPr>
        <w:t>6-12</w:t>
      </w:r>
      <w:r>
        <w:rPr>
          <w:rFonts w:ascii=".PingFangSC-Regular" w:eastAsia=".PingFangSC-Regular" w:hAnsi=".PingFangSC-Regular" w:cs=".PingFangSC-Regular"/>
          <w:color w:val="454545"/>
          <w:sz w:val="25"/>
          <w:szCs w:val="25"/>
        </w:rPr>
        <w:t>小时净化柱抽真空冷却的过程，程序也是自动控制。</w:t>
      </w:r>
    </w:p>
    <w:p w14:paraId="1FC20412" w14:textId="585A7F94"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四</w:t>
      </w:r>
      <w:r>
        <w:rPr>
          <w:rFonts w:ascii=".SFUIText" w:eastAsia=".SFUIText" w:hAnsi=".SFUIText" w:cs=".SFUIText"/>
          <w:color w:val="454545"/>
          <w:sz w:val="25"/>
          <w:szCs w:val="25"/>
        </w:rPr>
        <w:t>.</w:t>
      </w:r>
      <w:r w:rsidR="00D201AD">
        <w:rPr>
          <w:rFonts w:ascii="宋体" w:eastAsia="宋体" w:hAnsi="宋体" w:cs="宋体" w:hint="eastAsia"/>
          <w:color w:val="454545"/>
          <w:sz w:val="25"/>
          <w:szCs w:val="25"/>
        </w:rPr>
        <w:t>（</w:t>
      </w:r>
      <w:r w:rsidR="00D201AD">
        <w:rPr>
          <w:rFonts w:ascii=".PingFangSC-Regular" w:eastAsia=".PingFangSC-Regular" w:hAnsi=".PingFangSC-Regular" w:cs=".PingFangSC-Regular"/>
          <w:color w:val="454545"/>
          <w:sz w:val="25"/>
          <w:szCs w:val="25"/>
        </w:rPr>
        <w:t>自动控制</w:t>
      </w:r>
      <w:r w:rsidR="00D201AD">
        <w:rPr>
          <w:rFonts w:ascii="宋体" w:eastAsia="宋体" w:hAnsi="宋体" w:cs="宋体" w:hint="eastAsia"/>
          <w:color w:val="454545"/>
          <w:sz w:val="25"/>
          <w:szCs w:val="25"/>
        </w:rPr>
        <w:t>）</w:t>
      </w:r>
      <w:r>
        <w:rPr>
          <w:rFonts w:ascii=".SFUIText" w:eastAsia=".SFUIText" w:hAnsi=".SFUIText" w:cs=".SFUIText"/>
          <w:color w:val="454545"/>
          <w:sz w:val="25"/>
          <w:szCs w:val="25"/>
        </w:rPr>
        <w:t>12-20</w:t>
      </w:r>
      <w:r>
        <w:rPr>
          <w:rFonts w:ascii=".PingFangSC-Regular" w:eastAsia=".PingFangSC-Regular" w:hAnsi=".PingFangSC-Regular" w:cs=".PingFangSC-Regular"/>
          <w:color w:val="454545"/>
          <w:sz w:val="25"/>
          <w:szCs w:val="25"/>
        </w:rPr>
        <w:t>小时箱体给净化柱补气的过程，也是程序自动控制，</w:t>
      </w:r>
      <w:r w:rsidRPr="00D201AD">
        <w:rPr>
          <w:rFonts w:ascii=".PingFangSC-Regular" w:eastAsia=".PingFangSC-Regular" w:hAnsi=".PingFangSC-Regular" w:cs=".PingFangSC-Regular"/>
          <w:color w:val="FF0000"/>
          <w:sz w:val="25"/>
          <w:szCs w:val="25"/>
        </w:rPr>
        <w:t>谨记：再生前应对箱体进行清洗，确保水氧含量不要高于</w:t>
      </w:r>
      <w:r w:rsidRPr="00D201AD">
        <w:rPr>
          <w:rFonts w:ascii=".SFUIText" w:eastAsia=".SFUIText" w:hAnsi=".SFUIText" w:cs=".SFUIText"/>
          <w:color w:val="FF0000"/>
          <w:sz w:val="25"/>
          <w:szCs w:val="25"/>
        </w:rPr>
        <w:t>50ppm</w:t>
      </w:r>
      <w:r>
        <w:rPr>
          <w:rFonts w:ascii=".PingFangSC-Regular" w:eastAsia=".PingFangSC-Regular" w:hAnsi=".PingFangSC-Regular" w:cs=".PingFangSC-Regular"/>
          <w:color w:val="454545"/>
          <w:sz w:val="25"/>
          <w:szCs w:val="25"/>
        </w:rPr>
        <w:t>，防止箱内水氧过高进入净化柱影响再生效果</w:t>
      </w:r>
      <w:r>
        <w:rPr>
          <w:rFonts w:ascii=".SFUIText" w:eastAsia=".SFUIText" w:hAnsi=".SFUIText" w:cs=".SFUIText"/>
          <w:color w:val="454545"/>
          <w:sz w:val="25"/>
          <w:szCs w:val="25"/>
        </w:rPr>
        <w:t>.</w:t>
      </w:r>
    </w:p>
    <w:p w14:paraId="6379C173" w14:textId="77777777" w:rsidR="008A3A5C" w:rsidRDefault="00B45E1D">
      <w:pPr>
        <w:pStyle w:val="a3"/>
        <w:widowControl/>
        <w:spacing w:line="324" w:lineRule="atLeast"/>
        <w:jc w:val="left"/>
        <w:rPr>
          <w:rFonts w:ascii="-webkit-standard" w:eastAsia="-webkit-standard" w:hAnsi="-webkit-standard" w:cs="-webkit-standard"/>
          <w:color w:val="000000"/>
          <w:sz w:val="27"/>
          <w:szCs w:val="27"/>
        </w:rPr>
      </w:pPr>
      <w:r>
        <w:rPr>
          <w:rFonts w:ascii=".PingFangSC-Regular" w:eastAsia=".PingFangSC-Regular" w:hAnsi=".PingFangSC-Regular" w:cs=".PingFangSC-Regular"/>
          <w:color w:val="454545"/>
          <w:sz w:val="25"/>
          <w:szCs w:val="25"/>
        </w:rPr>
        <w:t>再生过程中，不要触摸净化柱顶部，以防烫伤。再生完后开分析仪循环即可</w:t>
      </w:r>
      <w:r>
        <w:rPr>
          <w:rFonts w:ascii=".SFUIText" w:eastAsia=".SFUIText" w:hAnsi=".SFUIText" w:cs=".SFUIText"/>
          <w:color w:val="454545"/>
          <w:sz w:val="25"/>
          <w:szCs w:val="25"/>
        </w:rPr>
        <w:t>.</w:t>
      </w:r>
    </w:p>
    <w:p w14:paraId="50FF329E" w14:textId="40274B02" w:rsidR="00893206" w:rsidRDefault="00893206">
      <w:pPr>
        <w:widowControl/>
        <w:jc w:val="left"/>
      </w:pPr>
      <w:r>
        <w:br w:type="page"/>
      </w:r>
    </w:p>
    <w:p w14:paraId="3E756604" w14:textId="6F03C583" w:rsidR="008A3A5C" w:rsidRPr="00D66DDA" w:rsidRDefault="00893206" w:rsidP="00893206">
      <w:pPr>
        <w:pStyle w:val="1"/>
        <w:rPr>
          <w:rFonts w:ascii="宋体" w:eastAsia="宋体" w:hAnsi="宋体"/>
          <w:color w:val="FF0000"/>
          <w:sz w:val="32"/>
          <w:szCs w:val="32"/>
        </w:rPr>
      </w:pPr>
      <w:bookmarkStart w:id="20" w:name="_Toc44575256"/>
      <w:r w:rsidRPr="00D66DDA">
        <w:rPr>
          <w:rFonts w:ascii="宋体" w:eastAsia="宋体" w:hAnsi="宋体" w:hint="eastAsia"/>
          <w:color w:val="FF0000"/>
          <w:sz w:val="32"/>
          <w:szCs w:val="32"/>
        </w:rPr>
        <w:lastRenderedPageBreak/>
        <w:t>打印版:</w:t>
      </w:r>
      <w:bookmarkEnd w:id="20"/>
    </w:p>
    <w:p w14:paraId="729509AE" w14:textId="77777777" w:rsidR="00893206" w:rsidRPr="001B556C" w:rsidRDefault="00893206" w:rsidP="00893206">
      <w:pPr>
        <w:pStyle w:val="a3"/>
        <w:widowControl/>
        <w:spacing w:after="100" w:afterAutospacing="1" w:line="324" w:lineRule="atLeast"/>
        <w:jc w:val="center"/>
        <w:rPr>
          <w:rFonts w:ascii="-webkit-standard" w:eastAsia="-webkit-standard" w:hAnsi="-webkit-standard" w:cs="-webkit-standard"/>
          <w:color w:val="000000"/>
          <w:sz w:val="72"/>
          <w:szCs w:val="72"/>
        </w:rPr>
      </w:pPr>
      <w:r w:rsidRPr="001B556C">
        <w:rPr>
          <w:rFonts w:ascii=".PingFangSC-Regular" w:hAnsi=".PingFangSC-Regular" w:cs=".PingFangSC-Regular" w:hint="eastAsia"/>
          <w:color w:val="454545"/>
          <w:sz w:val="72"/>
          <w:szCs w:val="72"/>
        </w:rPr>
        <w:t>手套箱</w:t>
      </w:r>
      <w:r w:rsidRPr="001B556C">
        <w:rPr>
          <w:rFonts w:ascii=".PingFangSC-Regular" w:eastAsia=".PingFangSC-Regular" w:hAnsi=".PingFangSC-Regular" w:cs=".PingFangSC-Regular"/>
          <w:color w:val="454545"/>
          <w:sz w:val="72"/>
          <w:szCs w:val="72"/>
        </w:rPr>
        <w:t>操作注意事项</w:t>
      </w:r>
    </w:p>
    <w:p w14:paraId="5AA14455" w14:textId="77777777" w:rsidR="00893206" w:rsidRPr="001B556C" w:rsidRDefault="00893206" w:rsidP="00893206">
      <w:pPr>
        <w:pStyle w:val="a3"/>
        <w:widowControl/>
        <w:spacing w:after="100" w:afterAutospacing="1" w:line="324" w:lineRule="atLeast"/>
        <w:jc w:val="left"/>
        <w:rPr>
          <w:rFonts w:ascii=".PingFangSC-Regular" w:eastAsia=".PingFangSC-Regular" w:hAnsi=".PingFangSC-Regular" w:cs=".PingFangSC-Regular"/>
          <w:color w:val="454545"/>
          <w:sz w:val="28"/>
          <w:szCs w:val="28"/>
        </w:rPr>
      </w:pPr>
      <w:r w:rsidRPr="001B556C">
        <w:rPr>
          <w:rFonts w:ascii=".SFUIText" w:eastAsia=".SFUIText" w:hAnsi=".SFUIText" w:cs=".SFUIText"/>
          <w:color w:val="454545"/>
          <w:sz w:val="28"/>
          <w:szCs w:val="28"/>
        </w:rPr>
        <w:t>1.</w:t>
      </w:r>
      <w:r w:rsidRPr="001B556C">
        <w:rPr>
          <w:rFonts w:ascii=".PingFangSC-Regular" w:eastAsia=".PingFangSC-Regular" w:hAnsi=".PingFangSC-Regular" w:cs=".PingFangSC-Regular"/>
          <w:color w:val="454545"/>
          <w:sz w:val="28"/>
          <w:szCs w:val="28"/>
        </w:rPr>
        <w:t>操作时</w:t>
      </w:r>
      <w:r w:rsidRPr="001B556C">
        <w:rPr>
          <w:rFonts w:ascii="微软雅黑" w:eastAsia="微软雅黑" w:hAnsi="微软雅黑" w:cs=".PingFangSC-Regular"/>
          <w:b/>
          <w:color w:val="FF0000"/>
          <w:sz w:val="36"/>
          <w:szCs w:val="36"/>
        </w:rPr>
        <w:t>带三层实验用手套</w:t>
      </w:r>
      <w:r w:rsidRPr="001B556C">
        <w:rPr>
          <w:rFonts w:ascii=".PingFangSC-Regular" w:eastAsia=".PingFangSC-Regular" w:hAnsi=".PingFangSC-Regular" w:cs=".PingFangSC-Regular"/>
          <w:color w:val="454545"/>
          <w:sz w:val="28"/>
          <w:szCs w:val="28"/>
        </w:rPr>
        <w:t>，手进入箱体时缓慢进入</w:t>
      </w:r>
      <w:r w:rsidRPr="001B556C">
        <w:rPr>
          <w:rFonts w:ascii="微软雅黑" w:eastAsia="微软雅黑" w:hAnsi="微软雅黑" w:cs=".PingFangSC-Regular" w:hint="eastAsia"/>
          <w:b/>
          <w:color w:val="FF0000"/>
          <w:sz w:val="36"/>
          <w:szCs w:val="36"/>
        </w:rPr>
        <w:t>不要让箱压高于12mbar</w:t>
      </w:r>
      <w:r w:rsidRPr="001B556C">
        <w:rPr>
          <w:rFonts w:ascii=".PingFangSC-Regular" w:eastAsia=".PingFangSC-Regular" w:hAnsi=".PingFangSC-Regular" w:cs=".PingFangSC-Regular"/>
          <w:color w:val="454545"/>
          <w:sz w:val="28"/>
          <w:szCs w:val="28"/>
        </w:rPr>
        <w:t>（以免瞬时压力过大，循环关闭更甚清洗阀打开进空气）；操作人员不要留长指甲、戒指、手表、手饰等，防止操作时划伤手套。</w:t>
      </w:r>
    </w:p>
    <w:p w14:paraId="77C74EE9" w14:textId="77777777" w:rsidR="00893206" w:rsidRPr="001B556C" w:rsidRDefault="00893206" w:rsidP="00893206">
      <w:pPr>
        <w:pStyle w:val="a3"/>
        <w:widowControl/>
        <w:spacing w:after="100" w:afterAutospacing="1" w:line="324" w:lineRule="atLeast"/>
        <w:jc w:val="left"/>
        <w:rPr>
          <w:rFonts w:ascii=".PingFangSC-Regular" w:eastAsia=".PingFangSC-Regular" w:hAnsi=".PingFangSC-Regular" w:cs=".PingFangSC-Regular"/>
          <w:color w:val="454545"/>
          <w:sz w:val="28"/>
          <w:szCs w:val="28"/>
        </w:rPr>
      </w:pPr>
    </w:p>
    <w:p w14:paraId="342B3F46" w14:textId="77777777" w:rsidR="00893206" w:rsidRPr="001B556C" w:rsidRDefault="00893206" w:rsidP="00893206">
      <w:pPr>
        <w:pStyle w:val="a3"/>
        <w:widowControl/>
        <w:spacing w:after="100" w:afterAutospacing="1" w:line="324" w:lineRule="atLeast"/>
        <w:jc w:val="left"/>
        <w:rPr>
          <w:rFonts w:ascii=".PingFangSC-Regular" w:eastAsia=".PingFangSC-Regular" w:hAnsi=".PingFangSC-Regular" w:cs=".PingFangSC-Regular"/>
          <w:color w:val="454545"/>
          <w:sz w:val="28"/>
          <w:szCs w:val="28"/>
        </w:rPr>
      </w:pPr>
      <w:r w:rsidRPr="001B556C">
        <w:rPr>
          <w:rFonts w:ascii=".SFUIText" w:eastAsia=".SFUIText" w:hAnsi=".SFUIText" w:cs=".SFUIText"/>
          <w:color w:val="454545"/>
          <w:sz w:val="28"/>
          <w:szCs w:val="28"/>
        </w:rPr>
        <w:t>2.</w:t>
      </w:r>
      <w:r w:rsidRPr="001B556C">
        <w:rPr>
          <w:rFonts w:ascii="微软雅黑" w:eastAsia="微软雅黑" w:hAnsi="微软雅黑" w:cs=".PingFangSC-Regular"/>
          <w:b/>
          <w:color w:val="FF0000"/>
          <w:sz w:val="36"/>
          <w:szCs w:val="36"/>
        </w:rPr>
        <w:t>从外往手套箱里放物品时，都要对过渡仓抽补气体</w:t>
      </w:r>
      <w:r w:rsidRPr="001B556C">
        <w:rPr>
          <w:rFonts w:ascii="微软雅黑" w:eastAsia="微软雅黑" w:hAnsi="微软雅黑" w:cs=".SFUIText"/>
          <w:b/>
          <w:color w:val="FF0000"/>
          <w:sz w:val="36"/>
          <w:szCs w:val="36"/>
        </w:rPr>
        <w:t>3</w:t>
      </w:r>
      <w:r w:rsidRPr="001B556C">
        <w:rPr>
          <w:rFonts w:ascii="微软雅黑" w:eastAsia="微软雅黑" w:hAnsi="微软雅黑" w:cs=".PingFangSC-Regular"/>
          <w:b/>
          <w:color w:val="FF0000"/>
          <w:sz w:val="36"/>
          <w:szCs w:val="36"/>
        </w:rPr>
        <w:t>次</w:t>
      </w:r>
      <w:r w:rsidRPr="001B556C">
        <w:rPr>
          <w:rFonts w:ascii=".PingFangSC-Regular" w:eastAsia=".PingFangSC-Regular" w:hAnsi=".PingFangSC-Regular" w:cs=".PingFangSC-Regular"/>
          <w:color w:val="454545"/>
          <w:sz w:val="28"/>
          <w:szCs w:val="28"/>
        </w:rPr>
        <w:t>，使过渡仓内为纯净氛围，</w:t>
      </w:r>
      <w:r w:rsidRPr="001B556C">
        <w:rPr>
          <w:rFonts w:ascii="微软雅黑" w:eastAsia="微软雅黑" w:hAnsi="微软雅黑" w:cs=".PingFangSC-Regular"/>
          <w:b/>
          <w:color w:val="FF0000"/>
          <w:sz w:val="36"/>
          <w:szCs w:val="36"/>
        </w:rPr>
        <w:t>从里往外拿物品时，如不能确定仓内为纯净氛围，也要对过渡仓抽补三次才能打开内仓门</w:t>
      </w:r>
      <w:r w:rsidRPr="001B556C">
        <w:rPr>
          <w:rFonts w:ascii=".PingFangSC-Regular" w:eastAsia=".PingFangSC-Regular" w:hAnsi=".PingFangSC-Regular" w:cs=".PingFangSC-Regular"/>
          <w:color w:val="454545"/>
          <w:sz w:val="28"/>
          <w:szCs w:val="28"/>
        </w:rPr>
        <w:t>，不用过渡仓时，将压力值抽到</w:t>
      </w:r>
      <w:r w:rsidRPr="001B556C">
        <w:rPr>
          <w:rFonts w:ascii=".SFUIText" w:eastAsia=".SFUIText" w:hAnsi=".SFUIText" w:cs=".SFUIText"/>
          <w:color w:val="454545"/>
          <w:sz w:val="28"/>
          <w:szCs w:val="28"/>
        </w:rPr>
        <w:t>-0.05Mpa</w:t>
      </w:r>
      <w:r w:rsidRPr="001B556C">
        <w:rPr>
          <w:rFonts w:ascii=".SFUIText" w:eastAsia=".SFUIText" w:hAnsi=".SFUIText" w:cs=".SFUIText" w:hint="eastAsia"/>
          <w:color w:val="454545"/>
          <w:sz w:val="28"/>
          <w:szCs w:val="28"/>
        </w:rPr>
        <w:t>，可以通过观察压力表是否回升来判断过渡舱保压情况</w:t>
      </w:r>
      <w:r w:rsidRPr="001B556C">
        <w:rPr>
          <w:rFonts w:ascii=".PingFangSC-Regular" w:eastAsia=".PingFangSC-Regular" w:hAnsi=".PingFangSC-Regular" w:cs=".PingFangSC-Regular"/>
          <w:color w:val="454545"/>
          <w:sz w:val="28"/>
          <w:szCs w:val="28"/>
        </w:rPr>
        <w:t>。</w:t>
      </w:r>
    </w:p>
    <w:p w14:paraId="7A27395E" w14:textId="77777777" w:rsidR="00893206" w:rsidRPr="001B556C" w:rsidRDefault="00893206" w:rsidP="00893206">
      <w:pPr>
        <w:pStyle w:val="a3"/>
        <w:widowControl/>
        <w:spacing w:after="100" w:afterAutospacing="1" w:line="324" w:lineRule="atLeast"/>
        <w:jc w:val="left"/>
        <w:rPr>
          <w:rFonts w:ascii=".PingFangSC-Regular" w:eastAsia=".PingFangSC-Regular" w:hAnsi=".PingFangSC-Regular" w:cs=".PingFangSC-Regular"/>
          <w:color w:val="454545"/>
          <w:sz w:val="28"/>
          <w:szCs w:val="28"/>
        </w:rPr>
      </w:pPr>
    </w:p>
    <w:p w14:paraId="4DD0BC4A" w14:textId="77777777" w:rsidR="00893206" w:rsidRPr="001B556C" w:rsidRDefault="00893206" w:rsidP="00893206">
      <w:pPr>
        <w:pStyle w:val="a3"/>
        <w:widowControl/>
        <w:spacing w:after="100" w:afterAutospacing="1" w:line="324" w:lineRule="atLeast"/>
        <w:jc w:val="left"/>
        <w:rPr>
          <w:rFonts w:ascii=".PingFangSC-Regular" w:eastAsia=".PingFangSC-Regular" w:hAnsi=".PingFangSC-Regular" w:cs=".PingFangSC-Regular"/>
          <w:color w:val="454545"/>
          <w:sz w:val="28"/>
          <w:szCs w:val="28"/>
        </w:rPr>
      </w:pPr>
      <w:r w:rsidRPr="001B556C">
        <w:rPr>
          <w:rFonts w:ascii=".SFUIText" w:eastAsia=".SFUIText" w:hAnsi=".SFUIText" w:cs=".SFUIText"/>
          <w:color w:val="454545"/>
          <w:sz w:val="28"/>
          <w:szCs w:val="28"/>
        </w:rPr>
        <w:t>3.</w:t>
      </w:r>
      <w:r w:rsidRPr="001B556C">
        <w:rPr>
          <w:rFonts w:ascii=".PingFangSC-Regular" w:eastAsia=".PingFangSC-Regular" w:hAnsi=".PingFangSC-Regular" w:cs=".PingFangSC-Regular"/>
          <w:color w:val="454545"/>
          <w:sz w:val="28"/>
          <w:szCs w:val="28"/>
        </w:rPr>
        <w:t>做</w:t>
      </w:r>
      <w:r w:rsidRPr="001B556C">
        <w:rPr>
          <w:rFonts w:ascii="微软雅黑" w:eastAsia="微软雅黑" w:hAnsi="微软雅黑" w:cs=".PingFangSC-Regular"/>
          <w:b/>
          <w:color w:val="FF0000"/>
          <w:sz w:val="36"/>
          <w:szCs w:val="36"/>
        </w:rPr>
        <w:t>有机实验不用溶剂就将瓶盖拧上</w:t>
      </w:r>
      <w:r w:rsidRPr="001B556C">
        <w:rPr>
          <w:rFonts w:ascii=".PingFangSC-Regular" w:eastAsia=".PingFangSC-Regular" w:hAnsi=".PingFangSC-Regular" w:cs=".PingFangSC-Regular"/>
          <w:color w:val="454545"/>
          <w:sz w:val="28"/>
          <w:szCs w:val="28"/>
        </w:rPr>
        <w:t>，如溶液不慎洒落，关闭循环用纸巾清理干净，将纸巾通过小仓拿出箱内，开启清洗，清洗箱体</w:t>
      </w:r>
      <w:r w:rsidRPr="001B556C">
        <w:rPr>
          <w:rFonts w:ascii=".SFUIText" w:eastAsia=".SFUIText" w:hAnsi=".SFUIText" w:cs=".SFUIText"/>
          <w:color w:val="454545"/>
          <w:sz w:val="28"/>
          <w:szCs w:val="28"/>
        </w:rPr>
        <w:t>5</w:t>
      </w:r>
      <w:r w:rsidRPr="001B556C">
        <w:rPr>
          <w:rFonts w:ascii=".PingFangSC-Regular" w:eastAsia=".PingFangSC-Regular" w:hAnsi=".PingFangSC-Regular" w:cs=".PingFangSC-Regular"/>
          <w:color w:val="454545"/>
          <w:sz w:val="28"/>
          <w:szCs w:val="28"/>
        </w:rPr>
        <w:t>分钟，关闭清洗开启循环；做有机时间比较长建议做完后清洗箱体</w:t>
      </w:r>
      <w:r w:rsidRPr="001B556C">
        <w:rPr>
          <w:rFonts w:ascii=".SFUIText" w:eastAsia=".SFUIText" w:hAnsi=".SFUIText" w:cs=".SFUIText"/>
          <w:color w:val="454545"/>
          <w:sz w:val="28"/>
          <w:szCs w:val="28"/>
        </w:rPr>
        <w:t>3-5</w:t>
      </w:r>
      <w:r w:rsidRPr="001B556C">
        <w:rPr>
          <w:rFonts w:ascii=".PingFangSC-Regular" w:eastAsia=".PingFangSC-Regular" w:hAnsi=".PingFangSC-Regular" w:cs=".PingFangSC-Regular"/>
          <w:color w:val="454545"/>
          <w:sz w:val="28"/>
          <w:szCs w:val="28"/>
        </w:rPr>
        <w:t>分钟。</w:t>
      </w:r>
    </w:p>
    <w:p w14:paraId="5BD44783" w14:textId="77777777" w:rsidR="00893206" w:rsidRPr="001B556C" w:rsidRDefault="00893206" w:rsidP="00893206">
      <w:pPr>
        <w:pStyle w:val="a3"/>
        <w:widowControl/>
        <w:spacing w:after="100" w:afterAutospacing="1" w:line="324" w:lineRule="atLeast"/>
        <w:jc w:val="left"/>
        <w:rPr>
          <w:rFonts w:ascii=".PingFangSC-Regular" w:eastAsia=".PingFangSC-Regular" w:hAnsi=".PingFangSC-Regular" w:cs=".PingFangSC-Regular"/>
          <w:color w:val="454545"/>
          <w:sz w:val="28"/>
          <w:szCs w:val="28"/>
        </w:rPr>
      </w:pPr>
    </w:p>
    <w:p w14:paraId="79C84441" w14:textId="77777777" w:rsidR="00893206" w:rsidRPr="001B556C" w:rsidRDefault="00893206" w:rsidP="00893206">
      <w:pPr>
        <w:pStyle w:val="a3"/>
        <w:widowControl/>
        <w:spacing w:after="100" w:afterAutospacing="1" w:line="324" w:lineRule="atLeast"/>
        <w:jc w:val="left"/>
        <w:rPr>
          <w:rFonts w:ascii=".PingFangSC-Regular" w:eastAsia=".PingFangSC-Regular" w:hAnsi=".PingFangSC-Regular" w:cs=".PingFangSC-Regular"/>
          <w:color w:val="454545"/>
          <w:sz w:val="28"/>
          <w:szCs w:val="28"/>
        </w:rPr>
      </w:pPr>
      <w:r w:rsidRPr="001B556C">
        <w:rPr>
          <w:rFonts w:ascii=".SFUIText" w:eastAsia=".SFUIText" w:hAnsi=".SFUIText" w:cs=".SFUIText"/>
          <w:color w:val="454545"/>
          <w:sz w:val="28"/>
          <w:szCs w:val="28"/>
        </w:rPr>
        <w:lastRenderedPageBreak/>
        <w:t>4.</w:t>
      </w:r>
      <w:r w:rsidRPr="001B556C">
        <w:rPr>
          <w:rFonts w:ascii=".PingFangSC-Regular" w:eastAsia=".PingFangSC-Regular" w:hAnsi=".PingFangSC-Regular" w:cs=".PingFangSC-Regular"/>
          <w:color w:val="454545"/>
          <w:sz w:val="28"/>
          <w:szCs w:val="28"/>
        </w:rPr>
        <w:t>氩气钢瓶没有气体，换钢瓶时，</w:t>
      </w:r>
      <w:r w:rsidRPr="001B556C">
        <w:rPr>
          <w:rFonts w:ascii=".PingFangSC-Regular" w:eastAsia=".PingFangSC-Regular" w:hAnsi=".PingFangSC-Regular" w:cs=".PingFangSC-Regular" w:hint="eastAsia"/>
          <w:color w:val="454545"/>
          <w:sz w:val="28"/>
          <w:szCs w:val="28"/>
        </w:rPr>
        <w:t>先顺时针关闭钢瓶主阀，然后逆时针旋转将减压阀打松，用活扳拆下减压阀，换上新气瓶，逆时针将钢瓶旋转打到最大，踩脚踏板升压，</w:t>
      </w:r>
      <w:r w:rsidRPr="001B556C">
        <w:rPr>
          <w:rFonts w:ascii="微软雅黑" w:eastAsia="微软雅黑" w:hAnsi="微软雅黑" w:cs=".PingFangSC-Regular" w:hint="eastAsia"/>
          <w:b/>
          <w:color w:val="FF0000"/>
          <w:sz w:val="36"/>
          <w:szCs w:val="36"/>
        </w:rPr>
        <w:t>顺时针旋转减压阀调节减压阀压力到0.4mpa</w:t>
      </w:r>
      <w:r w:rsidRPr="001B556C">
        <w:rPr>
          <w:rFonts w:ascii=".PingFangSC-Regular" w:eastAsia=".PingFangSC-Regular" w:hAnsi=".PingFangSC-Regular" w:cs=".PingFangSC-Regular" w:hint="eastAsia"/>
          <w:color w:val="454545"/>
          <w:sz w:val="28"/>
          <w:szCs w:val="28"/>
        </w:rPr>
        <w:t>，装好减压阀后用泡泡水给减压阀钢瓶检漏</w:t>
      </w:r>
    </w:p>
    <w:p w14:paraId="12EF5F63" w14:textId="77777777" w:rsidR="00893206" w:rsidRPr="001B556C" w:rsidRDefault="00893206" w:rsidP="00893206">
      <w:pPr>
        <w:pStyle w:val="a3"/>
        <w:widowControl/>
        <w:spacing w:after="100" w:afterAutospacing="1" w:line="324" w:lineRule="atLeast"/>
        <w:jc w:val="left"/>
        <w:rPr>
          <w:rFonts w:ascii=".PingFangSC-Regular" w:eastAsia=".PingFangSC-Regular" w:hAnsi=".PingFangSC-Regular" w:cs=".PingFangSC-Regular"/>
          <w:color w:val="454545"/>
          <w:sz w:val="28"/>
          <w:szCs w:val="28"/>
        </w:rPr>
      </w:pPr>
    </w:p>
    <w:p w14:paraId="042B107E" w14:textId="77777777" w:rsidR="00893206" w:rsidRPr="001B556C" w:rsidRDefault="00893206" w:rsidP="00893206">
      <w:pPr>
        <w:pStyle w:val="a3"/>
        <w:widowControl/>
        <w:spacing w:after="100" w:afterAutospacing="1" w:line="324" w:lineRule="atLeast"/>
        <w:jc w:val="left"/>
        <w:rPr>
          <w:rFonts w:ascii=".SFUIText" w:eastAsia=".SFUIText" w:hAnsi=".SFUIText" w:cs=".SFUIText"/>
          <w:color w:val="454545"/>
          <w:sz w:val="28"/>
          <w:szCs w:val="28"/>
        </w:rPr>
      </w:pPr>
      <w:r w:rsidRPr="001B556C">
        <w:rPr>
          <w:rFonts w:ascii=".SFUIText" w:eastAsia=".SFUIText" w:hAnsi=".SFUIText" w:cs=".SFUIText"/>
          <w:color w:val="454545"/>
          <w:sz w:val="28"/>
          <w:szCs w:val="28"/>
        </w:rPr>
        <w:t>5.</w:t>
      </w:r>
      <w:r w:rsidRPr="001B556C">
        <w:rPr>
          <w:rFonts w:ascii=".PingFangSC-Regular" w:eastAsia=".PingFangSC-Regular" w:hAnsi=".PingFangSC-Regular" w:cs=".PingFangSC-Regular"/>
          <w:color w:val="454545"/>
          <w:sz w:val="28"/>
          <w:szCs w:val="28"/>
        </w:rPr>
        <w:t>小过渡仓在</w:t>
      </w:r>
      <w:r w:rsidRPr="001B556C">
        <w:rPr>
          <w:rFonts w:ascii="微软雅黑" w:eastAsia="微软雅黑" w:hAnsi="微软雅黑" w:cs=".PingFangSC-Regular"/>
          <w:b/>
          <w:color w:val="FF0000"/>
          <w:sz w:val="36"/>
          <w:szCs w:val="36"/>
        </w:rPr>
        <w:t>不工作时，上下压力分别为</w:t>
      </w:r>
      <w:r w:rsidRPr="001B556C">
        <w:rPr>
          <w:rFonts w:ascii="微软雅黑" w:eastAsia="微软雅黑" w:hAnsi="微软雅黑" w:cs=".SFUIText"/>
          <w:b/>
          <w:color w:val="FF0000"/>
          <w:sz w:val="36"/>
          <w:szCs w:val="36"/>
        </w:rPr>
        <w:t>4</w:t>
      </w:r>
      <w:r w:rsidRPr="001B556C">
        <w:rPr>
          <w:rFonts w:ascii="微软雅黑" w:eastAsia="微软雅黑" w:hAnsi="微软雅黑" w:cs=".PingFangSC-Regular"/>
          <w:b/>
          <w:color w:val="FF0000"/>
          <w:sz w:val="36"/>
          <w:szCs w:val="36"/>
        </w:rPr>
        <w:t>和</w:t>
      </w:r>
      <w:r w:rsidRPr="001B556C">
        <w:rPr>
          <w:rFonts w:ascii="微软雅黑" w:eastAsia="微软雅黑" w:hAnsi="微软雅黑" w:cs=".SFUIText"/>
          <w:b/>
          <w:color w:val="FF0000"/>
          <w:sz w:val="36"/>
          <w:szCs w:val="36"/>
        </w:rPr>
        <w:t>1</w:t>
      </w:r>
      <w:r w:rsidRPr="001B556C">
        <w:rPr>
          <w:rFonts w:ascii="微软雅黑" w:eastAsia="微软雅黑" w:hAnsi="微软雅黑" w:cs=".PingFangSC-Regular"/>
          <w:b/>
          <w:color w:val="FF0000"/>
          <w:sz w:val="36"/>
          <w:szCs w:val="36"/>
        </w:rPr>
        <w:t>，进入手套操作时上下压分别为</w:t>
      </w:r>
      <w:r w:rsidRPr="001B556C">
        <w:rPr>
          <w:rFonts w:ascii="微软雅黑" w:eastAsia="微软雅黑" w:hAnsi="微软雅黑" w:cs=".SFUIText"/>
          <w:b/>
          <w:color w:val="FF0000"/>
          <w:sz w:val="36"/>
          <w:szCs w:val="36"/>
        </w:rPr>
        <w:t>4</w:t>
      </w:r>
      <w:r w:rsidRPr="001B556C">
        <w:rPr>
          <w:rFonts w:ascii="微软雅黑" w:eastAsia="微软雅黑" w:hAnsi="微软雅黑" w:cs=".PingFangSC-Regular"/>
          <w:b/>
          <w:color w:val="FF0000"/>
          <w:sz w:val="36"/>
          <w:szCs w:val="36"/>
        </w:rPr>
        <w:t>和</w:t>
      </w:r>
      <w:r w:rsidRPr="001B556C">
        <w:rPr>
          <w:rFonts w:ascii="微软雅黑" w:eastAsia="微软雅黑" w:hAnsi="微软雅黑" w:cs=".SFUIText"/>
          <w:b/>
          <w:color w:val="FF0000"/>
          <w:sz w:val="36"/>
          <w:szCs w:val="36"/>
        </w:rPr>
        <w:t>-4</w:t>
      </w:r>
      <w:r w:rsidRPr="001B556C">
        <w:rPr>
          <w:rFonts w:ascii=".SFUIText" w:eastAsia=".SFUIText" w:hAnsi=".SFUIText" w:cs=".SFUIText"/>
          <w:color w:val="454545"/>
          <w:sz w:val="28"/>
          <w:szCs w:val="28"/>
        </w:rPr>
        <w:t>.</w:t>
      </w:r>
    </w:p>
    <w:p w14:paraId="032455BE" w14:textId="77777777" w:rsidR="00893206" w:rsidRPr="001B556C" w:rsidRDefault="00893206" w:rsidP="00893206">
      <w:pPr>
        <w:pStyle w:val="a3"/>
        <w:widowControl/>
        <w:spacing w:after="100" w:afterAutospacing="1" w:line="324" w:lineRule="atLeast"/>
        <w:jc w:val="left"/>
        <w:rPr>
          <w:rFonts w:ascii="-webkit-standard" w:eastAsia="-webkit-standard" w:hAnsi="-webkit-standard" w:cs="-webkit-standard"/>
          <w:color w:val="000000"/>
          <w:sz w:val="28"/>
          <w:szCs w:val="28"/>
        </w:rPr>
      </w:pPr>
    </w:p>
    <w:p w14:paraId="23FA14B2" w14:textId="77777777" w:rsidR="00893206" w:rsidRPr="001B556C" w:rsidRDefault="00893206" w:rsidP="00893206">
      <w:pPr>
        <w:pStyle w:val="a3"/>
        <w:widowControl/>
        <w:spacing w:after="100" w:afterAutospacing="1" w:line="324" w:lineRule="atLeast"/>
        <w:jc w:val="left"/>
        <w:rPr>
          <w:rFonts w:ascii=".SFUIText" w:hAnsi=".SFUIText" w:cs=".SFUIText" w:hint="eastAsia"/>
          <w:b/>
          <w:color w:val="FF0000"/>
          <w:sz w:val="28"/>
          <w:szCs w:val="28"/>
        </w:rPr>
      </w:pPr>
    </w:p>
    <w:p w14:paraId="4BF8ACC2" w14:textId="77777777" w:rsidR="00893206" w:rsidRPr="001B556C" w:rsidRDefault="00893206" w:rsidP="00893206">
      <w:pPr>
        <w:pStyle w:val="a3"/>
        <w:widowControl/>
        <w:spacing w:after="100" w:afterAutospacing="1" w:line="324" w:lineRule="atLeast"/>
        <w:jc w:val="left"/>
        <w:rPr>
          <w:rFonts w:ascii="微软雅黑" w:eastAsia="微软雅黑" w:hAnsi="微软雅黑" w:cs=".PingFangSC-Regular"/>
          <w:b/>
          <w:color w:val="454545"/>
          <w:sz w:val="36"/>
          <w:szCs w:val="36"/>
        </w:rPr>
      </w:pPr>
      <w:r w:rsidRPr="001B556C">
        <w:rPr>
          <w:rFonts w:ascii="微软雅黑" w:eastAsia="微软雅黑" w:hAnsi="微软雅黑" w:cs=".PingFangSC-Regular"/>
          <w:b/>
          <w:color w:val="FF0000"/>
          <w:sz w:val="36"/>
          <w:szCs w:val="36"/>
        </w:rPr>
        <w:t>切记</w:t>
      </w:r>
      <w:r w:rsidRPr="001B556C">
        <w:rPr>
          <w:rFonts w:ascii="微软雅黑" w:eastAsia="微软雅黑" w:hAnsi="微软雅黑" w:cs=".PingFangSC-Regular"/>
          <w:b/>
          <w:color w:val="454545"/>
          <w:sz w:val="36"/>
          <w:szCs w:val="36"/>
        </w:rPr>
        <w:t>：</w:t>
      </w:r>
    </w:p>
    <w:p w14:paraId="1E0872E2" w14:textId="77777777" w:rsidR="00893206" w:rsidRPr="001B556C" w:rsidRDefault="00893206" w:rsidP="00893206">
      <w:pPr>
        <w:pStyle w:val="a3"/>
        <w:widowControl/>
        <w:spacing w:after="100" w:afterAutospacing="1" w:line="324" w:lineRule="atLeast"/>
        <w:jc w:val="left"/>
        <w:rPr>
          <w:rFonts w:ascii=".PingFangSC-Regular" w:hAnsi=".PingFangSC-Regular" w:cs=".PingFangSC-Regular" w:hint="eastAsia"/>
          <w:color w:val="454545"/>
          <w:sz w:val="28"/>
          <w:szCs w:val="28"/>
        </w:rPr>
      </w:pPr>
      <w:r w:rsidRPr="001B556C">
        <w:rPr>
          <w:rFonts w:ascii=".PingFangSC-Regular" w:hAnsi=".PingFangSC-Regular" w:cs=".PingFangSC-Regular" w:hint="eastAsia"/>
          <w:color w:val="454545"/>
          <w:sz w:val="28"/>
          <w:szCs w:val="28"/>
        </w:rPr>
        <w:t>1.</w:t>
      </w:r>
      <w:r w:rsidRPr="001B556C">
        <w:rPr>
          <w:rFonts w:ascii=".PingFangSC-Regular" w:eastAsia=".PingFangSC-Regular" w:hAnsi=".PingFangSC-Regular" w:cs=".PingFangSC-Regular"/>
          <w:color w:val="454545"/>
          <w:sz w:val="28"/>
          <w:szCs w:val="28"/>
        </w:rPr>
        <w:t>（一）将</w:t>
      </w:r>
      <w:r w:rsidRPr="001B556C">
        <w:rPr>
          <w:rFonts w:ascii="微软雅黑" w:eastAsia="微软雅黑" w:hAnsi="微软雅黑" w:cs=".PingFangSC-Regular"/>
          <w:b/>
          <w:color w:val="FF0000"/>
          <w:sz w:val="36"/>
          <w:szCs w:val="36"/>
        </w:rPr>
        <w:t>卫生纸类似物品放入手套箱前，必须真空干燥</w:t>
      </w:r>
      <w:r w:rsidRPr="001B556C">
        <w:rPr>
          <w:rFonts w:ascii="微软雅黑" w:eastAsia="微软雅黑" w:hAnsi="微软雅黑" w:cs=".SFUIText"/>
          <w:b/>
          <w:color w:val="FF0000"/>
          <w:sz w:val="36"/>
          <w:szCs w:val="36"/>
        </w:rPr>
        <w:t>24h</w:t>
      </w:r>
      <w:r w:rsidRPr="001B556C">
        <w:rPr>
          <w:rFonts w:ascii="微软雅黑" w:eastAsia="微软雅黑" w:hAnsi="微软雅黑" w:cs=".PingFangSC-Regular"/>
          <w:b/>
          <w:color w:val="FF0000"/>
          <w:sz w:val="36"/>
          <w:szCs w:val="36"/>
        </w:rPr>
        <w:t>以</w:t>
      </w:r>
      <w:r w:rsidRPr="001B556C">
        <w:rPr>
          <w:rFonts w:ascii="微软雅黑" w:eastAsia="微软雅黑" w:hAnsi="微软雅黑" w:cs=".PingFangSC-Regular" w:hint="eastAsia"/>
          <w:b/>
          <w:color w:val="FF0000"/>
          <w:sz w:val="36"/>
          <w:szCs w:val="36"/>
        </w:rPr>
        <w:t>上</w:t>
      </w:r>
      <w:r w:rsidRPr="001B556C">
        <w:rPr>
          <w:rFonts w:ascii=".PingFangSC-Regular" w:eastAsia=".PingFangSC-Regular" w:hAnsi=".PingFangSC-Regular" w:cs=".PingFangSC-Regular"/>
          <w:color w:val="454545"/>
          <w:sz w:val="28"/>
          <w:szCs w:val="28"/>
        </w:rPr>
        <w:t>（</w:t>
      </w:r>
      <w:r w:rsidRPr="001B556C">
        <w:rPr>
          <w:rFonts w:ascii=".SFUIText" w:eastAsia=".SFUIText" w:hAnsi=".SFUIText" w:cs=".SFUIText"/>
          <w:color w:val="454545"/>
          <w:sz w:val="28"/>
          <w:szCs w:val="28"/>
        </w:rPr>
        <w:t>120</w:t>
      </w:r>
      <w:r w:rsidRPr="001B556C">
        <w:rPr>
          <w:rFonts w:ascii=".HelveticaNeueInterface-Regular" w:eastAsia=".HelveticaNeueInterface-Regular" w:hAnsi=".HelveticaNeueInterface-Regular" w:cs=".HelveticaNeueInterface-Regular"/>
          <w:color w:val="454545"/>
          <w:sz w:val="28"/>
          <w:szCs w:val="28"/>
        </w:rPr>
        <w:t>℃</w:t>
      </w:r>
      <w:r w:rsidRPr="001B556C">
        <w:rPr>
          <w:rFonts w:ascii=".PingFangSC-Regular" w:eastAsia=".PingFangSC-Regular" w:hAnsi=".PingFangSC-Regular" w:cs=".PingFangSC-Regular"/>
          <w:color w:val="454545"/>
          <w:sz w:val="28"/>
          <w:szCs w:val="28"/>
        </w:rPr>
        <w:t>），否则会对手套箱内的水氧值有很大影响；</w:t>
      </w:r>
    </w:p>
    <w:p w14:paraId="452C0ADD" w14:textId="77777777" w:rsidR="00893206" w:rsidRPr="001B556C" w:rsidRDefault="00893206" w:rsidP="00893206">
      <w:pPr>
        <w:pStyle w:val="a3"/>
        <w:widowControl/>
        <w:spacing w:after="100" w:afterAutospacing="1" w:line="324" w:lineRule="atLeast"/>
        <w:jc w:val="left"/>
        <w:rPr>
          <w:rFonts w:ascii=".PingFangSC-Regular" w:hAnsi=".PingFangSC-Regular" w:cs=".PingFangSC-Regular" w:hint="eastAsia"/>
          <w:color w:val="454545"/>
          <w:sz w:val="28"/>
          <w:szCs w:val="28"/>
        </w:rPr>
      </w:pPr>
      <w:r w:rsidRPr="001B556C">
        <w:rPr>
          <w:rFonts w:ascii=".PingFangSC-Regular" w:eastAsia=".PingFangSC-Regular" w:hAnsi=".PingFangSC-Regular" w:cs=".PingFangSC-Regular"/>
          <w:color w:val="454545"/>
          <w:sz w:val="28"/>
          <w:szCs w:val="28"/>
        </w:rPr>
        <w:t>（二）进入自封袋等物品前，自封袋应是</w:t>
      </w:r>
      <w:r w:rsidRPr="001B556C">
        <w:rPr>
          <w:rFonts w:ascii="微软雅黑" w:eastAsia="微软雅黑" w:hAnsi="微软雅黑" w:cs=".PingFangSC-Regular"/>
          <w:b/>
          <w:color w:val="FF0000"/>
          <w:sz w:val="36"/>
          <w:szCs w:val="36"/>
        </w:rPr>
        <w:t>开口</w:t>
      </w:r>
      <w:r w:rsidRPr="001B556C">
        <w:rPr>
          <w:rFonts w:ascii=".PingFangSC-Regular" w:eastAsia=".PingFangSC-Regular" w:hAnsi=".PingFangSC-Regular" w:cs=".PingFangSC-Regular"/>
          <w:color w:val="454545"/>
          <w:sz w:val="28"/>
          <w:szCs w:val="28"/>
        </w:rPr>
        <w:t>最好袋口反折状态，溶液瓶如果里面空间是空气应</w:t>
      </w:r>
      <w:r w:rsidRPr="001B556C">
        <w:rPr>
          <w:rFonts w:ascii="微软雅黑" w:eastAsia="微软雅黑" w:hAnsi="微软雅黑" w:cs=".PingFangSC-Regular"/>
          <w:b/>
          <w:color w:val="FF0000"/>
          <w:sz w:val="36"/>
          <w:szCs w:val="36"/>
        </w:rPr>
        <w:t>开瓶盖进过渡舱</w:t>
      </w:r>
      <w:r w:rsidRPr="001B556C">
        <w:rPr>
          <w:rFonts w:ascii=".PingFangSC-Regular" w:eastAsia=".PingFangSC-Regular" w:hAnsi=".PingFangSC-Regular" w:cs=".PingFangSC-Regular"/>
          <w:color w:val="454545"/>
          <w:sz w:val="28"/>
          <w:szCs w:val="28"/>
        </w:rPr>
        <w:t>抽掉其空气；</w:t>
      </w:r>
    </w:p>
    <w:p w14:paraId="45A9940E" w14:textId="77777777" w:rsidR="00893206" w:rsidRPr="001B556C" w:rsidRDefault="00893206" w:rsidP="00893206">
      <w:pPr>
        <w:pStyle w:val="a3"/>
        <w:widowControl/>
        <w:spacing w:after="100" w:afterAutospacing="1" w:line="324" w:lineRule="atLeast"/>
        <w:jc w:val="left"/>
        <w:rPr>
          <w:rFonts w:ascii="-webkit-standard" w:eastAsia="-webkit-standard" w:hAnsi="-webkit-standard" w:cs="-webkit-standard"/>
          <w:color w:val="000000"/>
          <w:sz w:val="28"/>
          <w:szCs w:val="28"/>
        </w:rPr>
      </w:pPr>
      <w:r w:rsidRPr="001B556C">
        <w:rPr>
          <w:rFonts w:ascii=".PingFangSC-Regular" w:eastAsia=".PingFangSC-Regular" w:hAnsi=".PingFangSC-Regular" w:cs=".PingFangSC-Regular"/>
          <w:color w:val="454545"/>
          <w:sz w:val="28"/>
          <w:szCs w:val="28"/>
        </w:rPr>
        <w:t>（三）要放入的物品对</w:t>
      </w:r>
      <w:r w:rsidRPr="001B556C">
        <w:rPr>
          <w:rFonts w:ascii="微软雅黑" w:eastAsia="微软雅黑" w:hAnsi="微软雅黑" w:cs=".PingFangSC-Regular"/>
          <w:b/>
          <w:color w:val="FF0000"/>
          <w:sz w:val="36"/>
          <w:szCs w:val="36"/>
        </w:rPr>
        <w:t>真空度敏感</w:t>
      </w:r>
      <w:r w:rsidRPr="001B556C">
        <w:rPr>
          <w:rFonts w:ascii=".PingFangSC-Regular" w:eastAsia=".PingFangSC-Regular" w:hAnsi=".PingFangSC-Regular" w:cs=".PingFangSC-Regular"/>
          <w:color w:val="454545"/>
          <w:sz w:val="28"/>
          <w:szCs w:val="28"/>
        </w:rPr>
        <w:t>（承受不住较大负压，抽到</w:t>
      </w:r>
      <w:r w:rsidRPr="001B556C">
        <w:rPr>
          <w:rFonts w:ascii=".SFUIText" w:eastAsia=".SFUIText" w:hAnsi=".SFUIText" w:cs=".SFUIText"/>
          <w:color w:val="454545"/>
          <w:sz w:val="28"/>
          <w:szCs w:val="28"/>
        </w:rPr>
        <w:t>-0.1Mpa</w:t>
      </w:r>
      <w:r w:rsidRPr="001B556C">
        <w:rPr>
          <w:rFonts w:ascii=".PingFangSC-Regular" w:eastAsia=".PingFangSC-Regular" w:hAnsi=".PingFangSC-Regular" w:cs=".PingFangSC-Regular"/>
          <w:color w:val="454545"/>
          <w:sz w:val="28"/>
          <w:szCs w:val="28"/>
        </w:rPr>
        <w:t>时易爆破），</w:t>
      </w:r>
      <w:r w:rsidRPr="001B556C">
        <w:rPr>
          <w:rFonts w:ascii="微软雅黑" w:eastAsia="微软雅黑" w:hAnsi="微软雅黑" w:cs=".PingFangSC-Regular"/>
          <w:b/>
          <w:color w:val="FF0000"/>
          <w:sz w:val="36"/>
          <w:szCs w:val="36"/>
        </w:rPr>
        <w:t>则每次抽气到</w:t>
      </w:r>
      <w:r w:rsidRPr="001B556C">
        <w:rPr>
          <w:rFonts w:ascii="微软雅黑" w:eastAsia="微软雅黑" w:hAnsi="微软雅黑" w:cs=".SFUIText"/>
          <w:b/>
          <w:color w:val="FF0000"/>
          <w:sz w:val="36"/>
          <w:szCs w:val="36"/>
        </w:rPr>
        <w:t>-0.05Mpa</w:t>
      </w:r>
      <w:r w:rsidRPr="001B556C">
        <w:rPr>
          <w:rFonts w:ascii="微软雅黑" w:eastAsia="微软雅黑" w:hAnsi="微软雅黑" w:cs=".PingFangSC-Regular"/>
          <w:b/>
          <w:color w:val="FF0000"/>
          <w:sz w:val="36"/>
          <w:szCs w:val="36"/>
        </w:rPr>
        <w:t>,反复抽气</w:t>
      </w:r>
      <w:r w:rsidRPr="001B556C">
        <w:rPr>
          <w:rFonts w:ascii="微软雅黑" w:eastAsia="微软雅黑" w:hAnsi="微软雅黑" w:cs=".SFUIText"/>
          <w:b/>
          <w:color w:val="FF0000"/>
          <w:sz w:val="36"/>
          <w:szCs w:val="36"/>
        </w:rPr>
        <w:t>8-9</w:t>
      </w:r>
      <w:r w:rsidRPr="001B556C">
        <w:rPr>
          <w:rFonts w:ascii="微软雅黑" w:eastAsia="微软雅黑" w:hAnsi="微软雅黑" w:cs=".PingFangSC-Regular"/>
          <w:b/>
          <w:color w:val="FF0000"/>
          <w:sz w:val="36"/>
          <w:szCs w:val="36"/>
        </w:rPr>
        <w:t>次</w:t>
      </w:r>
      <w:r w:rsidRPr="001B556C">
        <w:rPr>
          <w:rFonts w:ascii=".PingFangSC-Regular" w:eastAsia=".PingFangSC-Regular" w:hAnsi=".PingFangSC-Regular" w:cs=".PingFangSC-Regular"/>
          <w:color w:val="454545"/>
          <w:sz w:val="28"/>
          <w:szCs w:val="28"/>
        </w:rPr>
        <w:t>。</w:t>
      </w:r>
    </w:p>
    <w:p w14:paraId="15A1B9C6" w14:textId="77777777" w:rsidR="00893206" w:rsidRPr="001B556C" w:rsidRDefault="00893206" w:rsidP="00893206">
      <w:pPr>
        <w:pStyle w:val="a3"/>
        <w:widowControl/>
        <w:spacing w:after="100" w:afterAutospacing="1" w:line="324" w:lineRule="atLeast"/>
        <w:jc w:val="left"/>
        <w:rPr>
          <w:rFonts w:ascii="-webkit-standard" w:eastAsia="-webkit-standard" w:hAnsi="-webkit-standard" w:cs="-webkit-standard"/>
          <w:color w:val="000000"/>
          <w:sz w:val="28"/>
          <w:szCs w:val="28"/>
        </w:rPr>
      </w:pPr>
      <w:r w:rsidRPr="001B556C">
        <w:rPr>
          <w:rFonts w:ascii=".SFUIText" w:eastAsia=".SFUIText" w:hAnsi=".SFUIText" w:cs=".SFUIText"/>
          <w:color w:val="454545"/>
          <w:sz w:val="28"/>
          <w:szCs w:val="28"/>
        </w:rPr>
        <w:lastRenderedPageBreak/>
        <w:t xml:space="preserve">2. </w:t>
      </w:r>
      <w:r w:rsidRPr="001B556C">
        <w:rPr>
          <w:rFonts w:ascii=".PingFangSC-Regular" w:eastAsia=".PingFangSC-Regular" w:hAnsi=".PingFangSC-Regular" w:cs=".PingFangSC-Regular"/>
          <w:color w:val="454545"/>
          <w:sz w:val="28"/>
          <w:szCs w:val="28"/>
        </w:rPr>
        <w:t>水氧含量为</w:t>
      </w:r>
      <w:r w:rsidRPr="001B556C">
        <w:rPr>
          <w:rFonts w:ascii=".SFUIText" w:eastAsia=".SFUIText" w:hAnsi=".SFUIText" w:cs=".SFUIText"/>
          <w:color w:val="454545"/>
          <w:sz w:val="28"/>
          <w:szCs w:val="28"/>
        </w:rPr>
        <w:t>50ppm</w:t>
      </w:r>
      <w:r w:rsidRPr="001B556C">
        <w:rPr>
          <w:rFonts w:ascii=".PingFangSC-Regular" w:eastAsia=".PingFangSC-Regular" w:hAnsi=".PingFangSC-Regular" w:cs=".PingFangSC-Regular"/>
          <w:color w:val="454545"/>
          <w:sz w:val="28"/>
          <w:szCs w:val="28"/>
        </w:rPr>
        <w:t>以上开清洗，</w:t>
      </w:r>
      <w:r w:rsidRPr="001B556C">
        <w:rPr>
          <w:rFonts w:ascii=".SFUIText" w:eastAsia=".SFUIText" w:hAnsi=".SFUIText" w:cs=".SFUIText"/>
          <w:color w:val="454545"/>
          <w:sz w:val="28"/>
          <w:szCs w:val="28"/>
        </w:rPr>
        <w:t>50ppm</w:t>
      </w:r>
      <w:r w:rsidRPr="001B556C">
        <w:rPr>
          <w:rFonts w:ascii=".PingFangSC-Regular" w:eastAsia=".PingFangSC-Regular" w:hAnsi=".PingFangSC-Regular" w:cs=".PingFangSC-Regular"/>
          <w:color w:val="454545"/>
          <w:sz w:val="28"/>
          <w:szCs w:val="28"/>
        </w:rPr>
        <w:t>以下开循环，循环发现水氧值降不下来，而且上涨的趋势很慢，可以考虑做再生或联系我司工程师</w:t>
      </w:r>
    </w:p>
    <w:p w14:paraId="7860AEDA" w14:textId="77777777" w:rsidR="00893206" w:rsidRPr="001B556C" w:rsidRDefault="00893206" w:rsidP="00893206">
      <w:pPr>
        <w:pStyle w:val="a3"/>
        <w:widowControl/>
        <w:spacing w:after="100" w:afterAutospacing="1" w:line="324" w:lineRule="atLeast"/>
        <w:jc w:val="left"/>
        <w:rPr>
          <w:rFonts w:ascii="微软雅黑" w:eastAsia="微软雅黑" w:hAnsi="微软雅黑" w:cs=".PingFangSC-Regular"/>
          <w:b/>
          <w:color w:val="454545"/>
          <w:sz w:val="36"/>
          <w:szCs w:val="36"/>
        </w:rPr>
      </w:pPr>
      <w:r w:rsidRPr="001B556C">
        <w:rPr>
          <w:rFonts w:ascii="-webkit-standard" w:eastAsia="-webkit-standard" w:hAnsi="-webkit-standard" w:cs="-webkit-standard"/>
          <w:color w:val="000000"/>
          <w:sz w:val="28"/>
          <w:szCs w:val="28"/>
        </w:rPr>
        <w:t> </w:t>
      </w:r>
      <w:r w:rsidRPr="001B556C">
        <w:rPr>
          <w:rFonts w:ascii="微软雅黑" w:eastAsia="微软雅黑" w:hAnsi="微软雅黑" w:cs=".PingFangSC-Regular"/>
          <w:b/>
          <w:color w:val="454545"/>
          <w:sz w:val="36"/>
          <w:szCs w:val="36"/>
        </w:rPr>
        <w:t>循环</w:t>
      </w:r>
    </w:p>
    <w:p w14:paraId="3020DDCD" w14:textId="77777777" w:rsidR="00893206" w:rsidRPr="001B556C" w:rsidRDefault="00893206" w:rsidP="00893206">
      <w:pPr>
        <w:pStyle w:val="a3"/>
        <w:widowControl/>
        <w:spacing w:after="100" w:afterAutospacing="1" w:line="324" w:lineRule="atLeast"/>
        <w:jc w:val="left"/>
        <w:rPr>
          <w:rFonts w:ascii=".PingFangSC-Regular" w:eastAsia=".PingFangSC-Regular" w:hAnsi=".PingFangSC-Regular" w:cs=".PingFangSC-Regular"/>
          <w:color w:val="454545"/>
          <w:sz w:val="28"/>
          <w:szCs w:val="28"/>
        </w:rPr>
      </w:pPr>
      <w:r w:rsidRPr="001B556C">
        <w:rPr>
          <w:rFonts w:ascii=".PingFangSC-Regular" w:eastAsia=".PingFangSC-Regular" w:hAnsi=".PingFangSC-Regular" w:cs=".PingFangSC-Regular" w:hint="eastAsia"/>
          <w:color w:val="454545"/>
          <w:sz w:val="28"/>
          <w:szCs w:val="28"/>
        </w:rPr>
        <w:t>水氧含量低于50ppm</w:t>
      </w:r>
    </w:p>
    <w:p w14:paraId="77E9DE02" w14:textId="77777777" w:rsidR="00893206" w:rsidRPr="001B556C" w:rsidRDefault="00893206" w:rsidP="00893206">
      <w:pPr>
        <w:pStyle w:val="a3"/>
        <w:widowControl/>
        <w:spacing w:after="100" w:afterAutospacing="1" w:line="324" w:lineRule="atLeast"/>
        <w:jc w:val="left"/>
        <w:rPr>
          <w:rFonts w:ascii="-webkit-standard" w:eastAsia="-webkit-standard" w:hAnsi="-webkit-standard" w:cs="-webkit-standard"/>
          <w:color w:val="000000"/>
          <w:sz w:val="28"/>
          <w:szCs w:val="28"/>
        </w:rPr>
      </w:pPr>
      <w:r w:rsidRPr="001B556C">
        <w:rPr>
          <w:rFonts w:ascii=".PingFangSC-Regular" w:eastAsia=".PingFangSC-Regular" w:hAnsi=".PingFangSC-Regular" w:cs=".PingFangSC-Regular"/>
          <w:color w:val="454545"/>
          <w:sz w:val="28"/>
          <w:szCs w:val="28"/>
        </w:rPr>
        <w:t>将减压阀副表压力值调到</w:t>
      </w:r>
      <w:r w:rsidRPr="001B556C">
        <w:rPr>
          <w:rFonts w:ascii=".SFUIText" w:eastAsia=".SFUIText" w:hAnsi=".SFUIText" w:cs=".SFUIText"/>
          <w:color w:val="454545"/>
          <w:sz w:val="28"/>
          <w:szCs w:val="28"/>
        </w:rPr>
        <w:t>0.4mpa</w:t>
      </w:r>
      <w:r w:rsidRPr="001B556C">
        <w:rPr>
          <w:rFonts w:ascii=".PingFangSC-Regular" w:eastAsia=".PingFangSC-Regular" w:hAnsi=".PingFangSC-Regular" w:cs=".PingFangSC-Regular"/>
          <w:color w:val="454545"/>
          <w:sz w:val="28"/>
          <w:szCs w:val="28"/>
        </w:rPr>
        <w:t>，然后开启循环即可。</w:t>
      </w:r>
    </w:p>
    <w:p w14:paraId="61F6D914" w14:textId="77777777" w:rsidR="00893206" w:rsidRPr="001B556C" w:rsidRDefault="00893206" w:rsidP="00893206">
      <w:pPr>
        <w:pStyle w:val="a3"/>
        <w:widowControl/>
        <w:spacing w:after="100" w:afterAutospacing="1" w:line="324" w:lineRule="atLeast"/>
        <w:jc w:val="left"/>
        <w:rPr>
          <w:rFonts w:ascii="-webkit-standard" w:hAnsi="-webkit-standard" w:cs="-webkit-standard" w:hint="eastAsia"/>
          <w:color w:val="000000"/>
          <w:sz w:val="28"/>
          <w:szCs w:val="28"/>
        </w:rPr>
      </w:pPr>
      <w:r w:rsidRPr="001B556C">
        <w:rPr>
          <w:rFonts w:ascii=".PingFangSC-Regular" w:eastAsia=".PingFangSC-Regular" w:hAnsi=".PingFangSC-Regular" w:cs=".PingFangSC-Regular"/>
          <w:color w:val="454545"/>
          <w:sz w:val="28"/>
          <w:szCs w:val="28"/>
        </w:rPr>
        <w:t>如出现净化柱主阀故障</w:t>
      </w:r>
      <w:r w:rsidRPr="001B556C">
        <w:rPr>
          <w:rFonts w:ascii=".SFUIText" w:eastAsia=".SFUIText" w:hAnsi=".SFUIText" w:cs=".SFUIText"/>
          <w:color w:val="454545"/>
          <w:sz w:val="28"/>
          <w:szCs w:val="28"/>
        </w:rPr>
        <w:t> 1.</w:t>
      </w:r>
      <w:r w:rsidRPr="001B556C">
        <w:rPr>
          <w:rFonts w:ascii=".PingFangSC-Regular" w:eastAsia=".PingFangSC-Regular" w:hAnsi=".PingFangSC-Regular" w:cs=".PingFangSC-Regular"/>
          <w:color w:val="454545"/>
          <w:sz w:val="28"/>
          <w:szCs w:val="28"/>
        </w:rPr>
        <w:t>气瓶没气</w:t>
      </w:r>
      <w:r w:rsidRPr="001B556C">
        <w:rPr>
          <w:rFonts w:ascii=".SFUIText" w:eastAsia=".SFUIText" w:hAnsi=".SFUIText" w:cs=".SFUIText"/>
          <w:color w:val="454545"/>
          <w:sz w:val="28"/>
          <w:szCs w:val="28"/>
        </w:rPr>
        <w:t> 2.</w:t>
      </w:r>
      <w:r w:rsidRPr="001B556C">
        <w:rPr>
          <w:rFonts w:ascii=".PingFangSC-Regular" w:eastAsia=".PingFangSC-Regular" w:hAnsi=".PingFangSC-Regular" w:cs=".PingFangSC-Regular"/>
          <w:color w:val="454545"/>
          <w:sz w:val="28"/>
          <w:szCs w:val="28"/>
        </w:rPr>
        <w:t>减压阀副表压力小于</w:t>
      </w:r>
      <w:r w:rsidRPr="001B556C">
        <w:rPr>
          <w:rFonts w:ascii=".SFUIText" w:eastAsia=".SFUIText" w:hAnsi=".SFUIText" w:cs=".SFUIText"/>
          <w:color w:val="454545"/>
          <w:sz w:val="28"/>
          <w:szCs w:val="28"/>
        </w:rPr>
        <w:t>0.4mpa</w:t>
      </w:r>
    </w:p>
    <w:p w14:paraId="55F2B2E6" w14:textId="77777777" w:rsidR="00893206" w:rsidRPr="001B556C" w:rsidRDefault="00893206" w:rsidP="00893206">
      <w:pPr>
        <w:pStyle w:val="a3"/>
        <w:widowControl/>
        <w:spacing w:after="100" w:afterAutospacing="1" w:line="324" w:lineRule="atLeast"/>
        <w:jc w:val="left"/>
        <w:rPr>
          <w:rFonts w:ascii="微软雅黑" w:eastAsia="微软雅黑" w:hAnsi="微软雅黑" w:cs=".PingFangSC-Regular"/>
          <w:b/>
          <w:color w:val="454545"/>
          <w:sz w:val="36"/>
          <w:szCs w:val="36"/>
        </w:rPr>
      </w:pPr>
      <w:r w:rsidRPr="001B556C">
        <w:rPr>
          <w:rFonts w:ascii="微软雅黑" w:eastAsia="微软雅黑" w:hAnsi="微软雅黑" w:cs=".PingFangSC-Regular"/>
          <w:b/>
          <w:color w:val="454545"/>
          <w:sz w:val="36"/>
          <w:szCs w:val="36"/>
        </w:rPr>
        <w:t>清洗</w:t>
      </w:r>
    </w:p>
    <w:p w14:paraId="5AC60B34" w14:textId="77777777" w:rsidR="00893206" w:rsidRPr="001B556C" w:rsidRDefault="00893206" w:rsidP="00893206">
      <w:pPr>
        <w:pStyle w:val="a3"/>
        <w:widowControl/>
        <w:spacing w:after="100" w:afterAutospacing="1" w:line="324" w:lineRule="atLeast"/>
        <w:jc w:val="left"/>
        <w:rPr>
          <w:rFonts w:ascii=".PingFangSC-Regular" w:eastAsia=".PingFangSC-Regular" w:hAnsi=".PingFangSC-Regular" w:cs=".PingFangSC-Regular"/>
          <w:color w:val="454545"/>
          <w:sz w:val="28"/>
          <w:szCs w:val="28"/>
        </w:rPr>
      </w:pPr>
      <w:r w:rsidRPr="001B556C">
        <w:rPr>
          <w:rFonts w:ascii=".PingFangSC-Regular" w:eastAsia=".PingFangSC-Regular" w:hAnsi=".PingFangSC-Regular" w:cs=".PingFangSC-Regular" w:hint="eastAsia"/>
          <w:color w:val="454545"/>
          <w:sz w:val="28"/>
          <w:szCs w:val="28"/>
        </w:rPr>
        <w:t>水氧含量高于50ppm</w:t>
      </w:r>
    </w:p>
    <w:p w14:paraId="7AA8A812" w14:textId="77777777" w:rsidR="00893206" w:rsidRPr="001B556C" w:rsidRDefault="00893206" w:rsidP="00893206">
      <w:pPr>
        <w:pStyle w:val="a3"/>
        <w:widowControl/>
        <w:spacing w:after="100" w:afterAutospacing="1" w:line="324" w:lineRule="atLeast"/>
        <w:jc w:val="left"/>
        <w:rPr>
          <w:rFonts w:ascii="-webkit-standard" w:eastAsia="-webkit-standard" w:hAnsi="-webkit-standard" w:cs="-webkit-standard"/>
          <w:color w:val="000000"/>
          <w:sz w:val="28"/>
          <w:szCs w:val="28"/>
        </w:rPr>
      </w:pPr>
      <w:r w:rsidRPr="001B556C">
        <w:rPr>
          <w:rFonts w:ascii=".PingFangSC-Regular" w:eastAsia=".PingFangSC-Regular" w:hAnsi=".PingFangSC-Regular" w:cs=".PingFangSC-Regular"/>
          <w:color w:val="454545"/>
          <w:sz w:val="28"/>
          <w:szCs w:val="28"/>
        </w:rPr>
        <w:t>减压阀副表压力</w:t>
      </w:r>
      <w:r w:rsidRPr="001B556C">
        <w:rPr>
          <w:rFonts w:ascii=".SFUIText" w:eastAsia=".SFUIText" w:hAnsi=".SFUIText" w:cs=".SFUIText"/>
          <w:color w:val="454545"/>
          <w:sz w:val="28"/>
          <w:szCs w:val="28"/>
        </w:rPr>
        <w:t>0.4mpa</w:t>
      </w:r>
      <w:r w:rsidRPr="001B556C">
        <w:rPr>
          <w:rFonts w:ascii=".PingFangSC-Regular" w:eastAsia=".PingFangSC-Regular" w:hAnsi=".PingFangSC-Regular" w:cs=".PingFangSC-Regular"/>
          <w:color w:val="454545"/>
          <w:sz w:val="28"/>
          <w:szCs w:val="28"/>
        </w:rPr>
        <w:t>，</w:t>
      </w:r>
      <w:r w:rsidRPr="001B556C">
        <w:rPr>
          <w:rFonts w:ascii=".PingFangSC-Regular" w:eastAsia=".PingFangSC-Regular" w:hAnsi=".PingFangSC-Regular" w:cs=".PingFangSC-Regular" w:hint="eastAsia"/>
          <w:color w:val="454545"/>
          <w:sz w:val="28"/>
          <w:szCs w:val="28"/>
        </w:rPr>
        <w:t>设定好清洗时间，</w:t>
      </w:r>
      <w:r w:rsidRPr="001B556C">
        <w:rPr>
          <w:rFonts w:ascii=".PingFangSC-Regular" w:eastAsia=".PingFangSC-Regular" w:hAnsi=".PingFangSC-Regular" w:cs=".PingFangSC-Regular"/>
          <w:color w:val="454545"/>
          <w:sz w:val="28"/>
          <w:szCs w:val="28"/>
        </w:rPr>
        <w:t>清洗开启后调节减压阀副表压力为</w:t>
      </w:r>
      <w:r w:rsidRPr="001B556C">
        <w:rPr>
          <w:rFonts w:ascii=".SFUIText" w:eastAsia=".SFUIText" w:hAnsi=".SFUIText" w:cs=".SFUIText"/>
          <w:color w:val="454545"/>
          <w:sz w:val="28"/>
          <w:szCs w:val="28"/>
        </w:rPr>
        <w:t>0.25mpa</w:t>
      </w:r>
      <w:r w:rsidRPr="001B556C">
        <w:rPr>
          <w:rFonts w:ascii=".SFUIText" w:eastAsia=".SFUIText" w:hAnsi=".SFUIText" w:cs=".SFUIText" w:hint="eastAsia"/>
          <w:color w:val="454545"/>
          <w:sz w:val="28"/>
          <w:szCs w:val="28"/>
        </w:rPr>
        <w:t>-0.3mpa</w:t>
      </w:r>
      <w:r w:rsidRPr="001B556C">
        <w:rPr>
          <w:rFonts w:ascii=".PingFangSC-Regular" w:eastAsia=".PingFangSC-Regular" w:hAnsi=".PingFangSC-Regular" w:cs=".PingFangSC-Regular"/>
          <w:color w:val="454545"/>
          <w:sz w:val="28"/>
          <w:szCs w:val="28"/>
        </w:rPr>
        <w:t>（省气），清洗时不要对手套箱有其他操作。</w:t>
      </w:r>
    </w:p>
    <w:p w14:paraId="3344C71B" w14:textId="77777777" w:rsidR="00893206" w:rsidRPr="001B556C" w:rsidRDefault="00893206" w:rsidP="00893206">
      <w:pPr>
        <w:pStyle w:val="a3"/>
        <w:widowControl/>
        <w:spacing w:after="100" w:afterAutospacing="1" w:line="324" w:lineRule="atLeast"/>
        <w:jc w:val="left"/>
        <w:rPr>
          <w:rFonts w:ascii="-webkit-standard" w:hAnsi="-webkit-standard" w:cs="-webkit-standard" w:hint="eastAsia"/>
          <w:color w:val="000000"/>
          <w:sz w:val="28"/>
          <w:szCs w:val="28"/>
        </w:rPr>
      </w:pPr>
      <w:r w:rsidRPr="001B556C">
        <w:rPr>
          <w:rFonts w:ascii=".PingFangSC-Regular" w:eastAsia=".PingFangSC-Regular" w:hAnsi=".PingFangSC-Regular" w:cs=".PingFangSC-Regular"/>
          <w:color w:val="454545"/>
          <w:sz w:val="28"/>
          <w:szCs w:val="28"/>
        </w:rPr>
        <w:t>水氧值高于</w:t>
      </w:r>
      <w:r w:rsidRPr="001B556C">
        <w:rPr>
          <w:rFonts w:ascii=".SFUIText" w:eastAsia=".SFUIText" w:hAnsi=".SFUIText" w:cs=".SFUIText"/>
          <w:color w:val="454545"/>
          <w:sz w:val="28"/>
          <w:szCs w:val="28"/>
        </w:rPr>
        <w:t>50ppm</w:t>
      </w:r>
      <w:r w:rsidRPr="001B556C">
        <w:rPr>
          <w:rFonts w:ascii=".PingFangSC-Regular" w:eastAsia=".PingFangSC-Regular" w:hAnsi=".PingFangSC-Regular" w:cs=".PingFangSC-Regular"/>
          <w:color w:val="454545"/>
          <w:sz w:val="28"/>
          <w:szCs w:val="28"/>
        </w:rPr>
        <w:t>开启清洗</w:t>
      </w:r>
      <w:r w:rsidRPr="001B556C">
        <w:rPr>
          <w:rFonts w:ascii=".SFUIText" w:eastAsia=".SFUIText" w:hAnsi=".SFUIText" w:cs=".SFUIText"/>
          <w:color w:val="454545"/>
          <w:sz w:val="28"/>
          <w:szCs w:val="28"/>
        </w:rPr>
        <w:t> </w:t>
      </w:r>
      <w:r w:rsidRPr="001B556C">
        <w:rPr>
          <w:rFonts w:ascii=".PingFangSC-Regular" w:eastAsia=".PingFangSC-Regular" w:hAnsi=".PingFangSC-Regular" w:cs=".PingFangSC-Regular"/>
          <w:color w:val="454545"/>
          <w:sz w:val="28"/>
          <w:szCs w:val="28"/>
        </w:rPr>
        <w:t>低于</w:t>
      </w:r>
      <w:r w:rsidRPr="001B556C">
        <w:rPr>
          <w:rFonts w:ascii=".SFUIText" w:eastAsia=".SFUIText" w:hAnsi=".SFUIText" w:cs=".SFUIText"/>
          <w:color w:val="454545"/>
          <w:sz w:val="28"/>
          <w:szCs w:val="28"/>
        </w:rPr>
        <w:t>50ppm</w:t>
      </w:r>
      <w:r w:rsidRPr="001B556C">
        <w:rPr>
          <w:rFonts w:ascii=".PingFangSC-Regular" w:eastAsia=".PingFangSC-Regular" w:hAnsi=".PingFangSC-Regular" w:cs=".PingFangSC-Regular"/>
          <w:color w:val="454545"/>
          <w:sz w:val="28"/>
          <w:szCs w:val="28"/>
        </w:rPr>
        <w:t>开启循环</w:t>
      </w:r>
      <w:r w:rsidRPr="001B556C">
        <w:rPr>
          <w:rFonts w:ascii=".SFUIText" w:eastAsia=".SFUIText" w:hAnsi=".SFUIText" w:cs=".SFUIText"/>
          <w:color w:val="454545"/>
          <w:sz w:val="28"/>
          <w:szCs w:val="28"/>
        </w:rPr>
        <w:t> </w:t>
      </w:r>
      <w:r w:rsidRPr="001B556C">
        <w:rPr>
          <w:rFonts w:ascii=".PingFangSC-Regular" w:eastAsia=".PingFangSC-Regular" w:hAnsi=".PingFangSC-Regular" w:cs=".PingFangSC-Regular"/>
          <w:color w:val="454545"/>
          <w:sz w:val="28"/>
          <w:szCs w:val="28"/>
        </w:rPr>
        <w:t>。循环，再生，清洗三者不能同时开，只能单项操作。</w:t>
      </w:r>
    </w:p>
    <w:p w14:paraId="7097275B" w14:textId="77777777" w:rsidR="00893206" w:rsidRPr="00DC4603" w:rsidRDefault="00893206" w:rsidP="00893206">
      <w:pPr>
        <w:pStyle w:val="a3"/>
        <w:widowControl/>
        <w:spacing w:after="100" w:afterAutospacing="1" w:line="324" w:lineRule="atLeast"/>
        <w:jc w:val="left"/>
        <w:rPr>
          <w:rFonts w:ascii="-webkit-standard" w:hAnsi="-webkit-standard" w:cs="-webkit-standard" w:hint="eastAsia"/>
          <w:color w:val="000000"/>
          <w:sz w:val="21"/>
          <w:szCs w:val="21"/>
        </w:rPr>
      </w:pPr>
    </w:p>
    <w:p w14:paraId="146E9D4B" w14:textId="77777777" w:rsidR="00893206" w:rsidRPr="00893206" w:rsidRDefault="00893206"/>
    <w:sectPr w:rsidR="00893206" w:rsidRPr="008932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F1AAF" w14:textId="77777777" w:rsidR="003837C8" w:rsidRDefault="003837C8" w:rsidP="006A5300">
      <w:r>
        <w:separator/>
      </w:r>
    </w:p>
  </w:endnote>
  <w:endnote w:type="continuationSeparator" w:id="0">
    <w:p w14:paraId="618EBD9F" w14:textId="77777777" w:rsidR="003837C8" w:rsidRDefault="003837C8" w:rsidP="006A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ingFangSC-Regular">
    <w:altName w:val="Times New Roman"/>
    <w:charset w:val="00"/>
    <w:family w:val="auto"/>
    <w:pitch w:val="default"/>
  </w:font>
  <w:font w:name=".SFUIText">
    <w:altName w:val="Times New Roman"/>
    <w:charset w:val="00"/>
    <w:family w:val="auto"/>
    <w:pitch w:val="default"/>
  </w:font>
  <w:font w:name=".HelveticaNeueInterface-Regular">
    <w:altName w:val="Times New Roman"/>
    <w:charset w:val="00"/>
    <w:family w:val="auto"/>
    <w:pitch w:val="default"/>
  </w:font>
  <w:font w:name="-webkit-standard">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17ED5" w14:textId="77777777" w:rsidR="003837C8" w:rsidRDefault="003837C8" w:rsidP="006A5300">
      <w:r>
        <w:separator/>
      </w:r>
    </w:p>
  </w:footnote>
  <w:footnote w:type="continuationSeparator" w:id="0">
    <w:p w14:paraId="7B612F44" w14:textId="77777777" w:rsidR="003837C8" w:rsidRDefault="003837C8" w:rsidP="006A53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00168"/>
    <w:multiLevelType w:val="hybridMultilevel"/>
    <w:tmpl w:val="ABD0FDAC"/>
    <w:lvl w:ilvl="0" w:tplc="04090005">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4A068C0"/>
    <w:multiLevelType w:val="hybridMultilevel"/>
    <w:tmpl w:val="86BE889C"/>
    <w:lvl w:ilvl="0" w:tplc="04090005">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5C"/>
    <w:rsid w:val="0003271B"/>
    <w:rsid w:val="00133BAC"/>
    <w:rsid w:val="001C0BB0"/>
    <w:rsid w:val="00200134"/>
    <w:rsid w:val="003837C8"/>
    <w:rsid w:val="00407926"/>
    <w:rsid w:val="00471BAC"/>
    <w:rsid w:val="00547336"/>
    <w:rsid w:val="005631A9"/>
    <w:rsid w:val="005F6E58"/>
    <w:rsid w:val="00660784"/>
    <w:rsid w:val="006A5300"/>
    <w:rsid w:val="00774D19"/>
    <w:rsid w:val="007C7BAA"/>
    <w:rsid w:val="00893206"/>
    <w:rsid w:val="008A3A5C"/>
    <w:rsid w:val="008C498E"/>
    <w:rsid w:val="00A13789"/>
    <w:rsid w:val="00AC4434"/>
    <w:rsid w:val="00AD2CA4"/>
    <w:rsid w:val="00B32198"/>
    <w:rsid w:val="00B35E5F"/>
    <w:rsid w:val="00B45E1D"/>
    <w:rsid w:val="00C170A3"/>
    <w:rsid w:val="00CE0F23"/>
    <w:rsid w:val="00D201AD"/>
    <w:rsid w:val="00D20314"/>
    <w:rsid w:val="00D66DDA"/>
    <w:rsid w:val="00D736E7"/>
    <w:rsid w:val="00E96793"/>
    <w:rsid w:val="00F50EC3"/>
    <w:rsid w:val="00F675BC"/>
    <w:rsid w:val="00FC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89E36"/>
  <w15:docId w15:val="{6C859CC2-BEB1-4747-B66E-CEF8A6AE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D2031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header"/>
    <w:basedOn w:val="a"/>
    <w:link w:val="a5"/>
    <w:rsid w:val="006A53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A5300"/>
    <w:rPr>
      <w:rFonts w:asciiTheme="minorHAnsi" w:eastAsiaTheme="minorEastAsia" w:hAnsiTheme="minorHAnsi" w:cstheme="minorBidi"/>
      <w:kern w:val="2"/>
      <w:sz w:val="18"/>
      <w:szCs w:val="18"/>
    </w:rPr>
  </w:style>
  <w:style w:type="paragraph" w:styleId="a6">
    <w:name w:val="footer"/>
    <w:basedOn w:val="a"/>
    <w:link w:val="a7"/>
    <w:rsid w:val="006A5300"/>
    <w:pPr>
      <w:tabs>
        <w:tab w:val="center" w:pos="4153"/>
        <w:tab w:val="right" w:pos="8306"/>
      </w:tabs>
      <w:snapToGrid w:val="0"/>
      <w:jc w:val="left"/>
    </w:pPr>
    <w:rPr>
      <w:sz w:val="18"/>
      <w:szCs w:val="18"/>
    </w:rPr>
  </w:style>
  <w:style w:type="character" w:customStyle="1" w:styleId="a7">
    <w:name w:val="页脚 字符"/>
    <w:basedOn w:val="a0"/>
    <w:link w:val="a6"/>
    <w:rsid w:val="006A5300"/>
    <w:rPr>
      <w:rFonts w:asciiTheme="minorHAnsi" w:eastAsiaTheme="minorEastAsia" w:hAnsiTheme="minorHAnsi" w:cstheme="minorBidi"/>
      <w:kern w:val="2"/>
      <w:sz w:val="18"/>
      <w:szCs w:val="18"/>
    </w:rPr>
  </w:style>
  <w:style w:type="character" w:customStyle="1" w:styleId="10">
    <w:name w:val="标题 1 字符"/>
    <w:basedOn w:val="a0"/>
    <w:link w:val="1"/>
    <w:rsid w:val="00D20314"/>
    <w:rPr>
      <w:rFonts w:asciiTheme="minorHAnsi" w:eastAsiaTheme="minorEastAsia" w:hAnsiTheme="minorHAnsi" w:cstheme="minorBidi"/>
      <w:b/>
      <w:bCs/>
      <w:kern w:val="44"/>
      <w:sz w:val="44"/>
      <w:szCs w:val="44"/>
    </w:rPr>
  </w:style>
  <w:style w:type="paragraph" w:styleId="TOC">
    <w:name w:val="TOC Heading"/>
    <w:basedOn w:val="1"/>
    <w:next w:val="a"/>
    <w:uiPriority w:val="39"/>
    <w:unhideWhenUsed/>
    <w:qFormat/>
    <w:rsid w:val="005F6E5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5F6E58"/>
    <w:pPr>
      <w:widowControl/>
      <w:spacing w:after="100" w:line="259" w:lineRule="auto"/>
      <w:ind w:left="220"/>
      <w:jc w:val="left"/>
    </w:pPr>
    <w:rPr>
      <w:rFonts w:cs="Times New Roman"/>
      <w:kern w:val="0"/>
      <w:sz w:val="22"/>
      <w:szCs w:val="22"/>
    </w:rPr>
  </w:style>
  <w:style w:type="paragraph" w:styleId="11">
    <w:name w:val="toc 1"/>
    <w:basedOn w:val="a"/>
    <w:next w:val="a"/>
    <w:autoRedefine/>
    <w:uiPriority w:val="39"/>
    <w:unhideWhenUsed/>
    <w:rsid w:val="00133BAC"/>
    <w:pPr>
      <w:widowControl/>
      <w:tabs>
        <w:tab w:val="right" w:leader="dot" w:pos="8296"/>
      </w:tabs>
      <w:spacing w:after="100" w:line="259" w:lineRule="auto"/>
      <w:jc w:val="left"/>
    </w:pPr>
    <w:rPr>
      <w:rFonts w:ascii="宋体" w:eastAsia="宋体" w:hAnsi="宋体" w:cs="宋体"/>
      <w:b/>
      <w:bCs/>
      <w:noProof/>
      <w:kern w:val="0"/>
      <w:sz w:val="22"/>
      <w:szCs w:val="22"/>
    </w:rPr>
  </w:style>
  <w:style w:type="paragraph" w:styleId="3">
    <w:name w:val="toc 3"/>
    <w:basedOn w:val="a"/>
    <w:next w:val="a"/>
    <w:autoRedefine/>
    <w:uiPriority w:val="39"/>
    <w:unhideWhenUsed/>
    <w:rsid w:val="005F6E58"/>
    <w:pPr>
      <w:widowControl/>
      <w:spacing w:after="100" w:line="259" w:lineRule="auto"/>
      <w:ind w:left="440"/>
      <w:jc w:val="left"/>
    </w:pPr>
    <w:rPr>
      <w:rFonts w:cs="Times New Roman"/>
      <w:kern w:val="0"/>
      <w:sz w:val="22"/>
      <w:szCs w:val="22"/>
    </w:rPr>
  </w:style>
  <w:style w:type="character" w:styleId="a8">
    <w:name w:val="Hyperlink"/>
    <w:basedOn w:val="a0"/>
    <w:uiPriority w:val="99"/>
    <w:unhideWhenUsed/>
    <w:rsid w:val="005F6E58"/>
    <w:rPr>
      <w:color w:val="0563C1" w:themeColor="hyperlink"/>
      <w:u w:val="single"/>
    </w:rPr>
  </w:style>
  <w:style w:type="paragraph" w:styleId="a9">
    <w:name w:val="List Paragraph"/>
    <w:basedOn w:val="a"/>
    <w:uiPriority w:val="99"/>
    <w:rsid w:val="00E967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DA2B7-C8C5-46E5-8441-E810C3A0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yeyu</cp:lastModifiedBy>
  <cp:revision>29</cp:revision>
  <dcterms:created xsi:type="dcterms:W3CDTF">2018-07-10T18:19:00Z</dcterms:created>
  <dcterms:modified xsi:type="dcterms:W3CDTF">2020-07-02T02:39:00Z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2052-7.5.0</vt:lpwstr>
  </property>
</Properties>
</file>